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1C32B2" w:rsidRPr="002E4DEE" w:rsidTr="00486C9B">
        <w:trPr>
          <w:trHeight w:val="1391"/>
        </w:trPr>
        <w:tc>
          <w:tcPr>
            <w:tcW w:w="5327" w:type="dxa"/>
          </w:tcPr>
          <w:p w:rsidR="001C32B2" w:rsidRPr="000F398F" w:rsidRDefault="001C32B2" w:rsidP="00486C9B">
            <w:pPr>
              <w:spacing w:line="264" w:lineRule="auto"/>
              <w:ind w:right="716"/>
              <w:jc w:val="center"/>
              <w:rPr>
                <w:rFonts w:ascii="Times New Roman"/>
              </w:rPr>
            </w:pPr>
            <w:r w:rsidRPr="000F398F">
              <w:rPr>
                <w:rFonts w:ascii="Times New Roman"/>
              </w:rPr>
              <w:t>ПРИНЯТО</w:t>
            </w:r>
          </w:p>
          <w:p w:rsidR="001C32B2" w:rsidRPr="000F398F" w:rsidRDefault="001C32B2" w:rsidP="00486C9B">
            <w:pPr>
              <w:spacing w:line="264" w:lineRule="auto"/>
              <w:ind w:right="716"/>
              <w:jc w:val="center"/>
              <w:rPr>
                <w:rFonts w:ascii="Times New Roman"/>
              </w:rPr>
            </w:pPr>
            <w:r w:rsidRPr="000F398F">
              <w:rPr>
                <w:rFonts w:ascii="Times New Roman"/>
              </w:rPr>
              <w:t>решением Педагогического совета</w:t>
            </w:r>
          </w:p>
          <w:p w:rsidR="001C32B2" w:rsidRPr="000F398F" w:rsidRDefault="001C32B2" w:rsidP="00486C9B">
            <w:pPr>
              <w:spacing w:line="264" w:lineRule="auto"/>
              <w:ind w:right="7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м</w:t>
            </w:r>
            <w:r w:rsidRPr="000F398F">
              <w:rPr>
                <w:rFonts w:ascii="Times New Roman"/>
              </w:rPr>
              <w:t>униципального бюджетного общеобразовательного учреждения</w:t>
            </w:r>
          </w:p>
          <w:p w:rsidR="001C32B2" w:rsidRPr="000F398F" w:rsidRDefault="001C32B2" w:rsidP="00486C9B">
            <w:pPr>
              <w:spacing w:line="264" w:lineRule="auto"/>
              <w:ind w:right="716"/>
              <w:jc w:val="center"/>
              <w:rPr>
                <w:rFonts w:ascii="Times New Roman"/>
              </w:rPr>
            </w:pPr>
            <w:r w:rsidRPr="000F398F">
              <w:rPr>
                <w:rFonts w:ascii="Times New Roman"/>
              </w:rPr>
              <w:t xml:space="preserve">Верхнеобливская </w:t>
            </w:r>
            <w:r>
              <w:rPr>
                <w:rFonts w:ascii="Times New Roman"/>
              </w:rPr>
              <w:t>ООШ</w:t>
            </w:r>
          </w:p>
          <w:p w:rsidR="001C32B2" w:rsidRPr="000F398F" w:rsidRDefault="001C32B2" w:rsidP="00486C9B">
            <w:pPr>
              <w:spacing w:line="264" w:lineRule="auto"/>
              <w:ind w:right="716"/>
              <w:jc w:val="center"/>
              <w:rPr>
                <w:rFonts w:ascii="Times New Roman"/>
              </w:rPr>
            </w:pPr>
            <w:r w:rsidRPr="000F398F">
              <w:rPr>
                <w:rFonts w:ascii="Times New Roman"/>
              </w:rPr>
              <w:t>протокол от _________2013г. №______</w:t>
            </w:r>
          </w:p>
          <w:p w:rsidR="001C32B2" w:rsidRPr="000F398F" w:rsidRDefault="001C32B2" w:rsidP="00486C9B">
            <w:pPr>
              <w:spacing w:line="264" w:lineRule="auto"/>
              <w:rPr>
                <w:rFonts w:ascii="Times New Roman"/>
                <w:b/>
              </w:rPr>
            </w:pPr>
          </w:p>
        </w:tc>
        <w:tc>
          <w:tcPr>
            <w:tcW w:w="5327" w:type="dxa"/>
          </w:tcPr>
          <w:p w:rsidR="001C32B2" w:rsidRPr="000F398F" w:rsidRDefault="001C32B2" w:rsidP="00486C9B">
            <w:pPr>
              <w:spacing w:line="264" w:lineRule="auto"/>
              <w:ind w:left="627" w:right="373"/>
              <w:rPr>
                <w:rFonts w:ascii="Times New Roman"/>
              </w:rPr>
            </w:pPr>
            <w:r w:rsidRPr="000F398F">
              <w:rPr>
                <w:rFonts w:ascii="Times New Roman"/>
              </w:rPr>
              <w:t xml:space="preserve">                УТВЕРЖДАЮ</w:t>
            </w:r>
          </w:p>
          <w:p w:rsidR="001C32B2" w:rsidRPr="000F398F" w:rsidRDefault="001C32B2" w:rsidP="00486C9B">
            <w:pPr>
              <w:spacing w:line="264" w:lineRule="auto"/>
              <w:ind w:left="627" w:right="37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директор м</w:t>
            </w:r>
            <w:r w:rsidRPr="000F398F">
              <w:rPr>
                <w:rFonts w:ascii="Times New Roman"/>
              </w:rPr>
              <w:t>униципального бюджетного общеобразовательного учреждения</w:t>
            </w:r>
          </w:p>
          <w:p w:rsidR="001C32B2" w:rsidRPr="000F398F" w:rsidRDefault="001C32B2" w:rsidP="00486C9B">
            <w:pPr>
              <w:spacing w:line="264" w:lineRule="auto"/>
              <w:ind w:right="373"/>
              <w:rPr>
                <w:rFonts w:ascii="Times New Roman"/>
              </w:rPr>
            </w:pPr>
            <w:r w:rsidRPr="000F398F">
              <w:rPr>
                <w:rFonts w:ascii="Times New Roman"/>
              </w:rPr>
              <w:t xml:space="preserve">        </w:t>
            </w:r>
            <w:r>
              <w:rPr>
                <w:rFonts w:ascii="Times New Roman"/>
              </w:rPr>
              <w:t xml:space="preserve">             Верхнеобливская ООШ</w:t>
            </w:r>
          </w:p>
          <w:p w:rsidR="001C32B2" w:rsidRPr="000F398F" w:rsidRDefault="001C32B2" w:rsidP="00486C9B">
            <w:pPr>
              <w:spacing w:line="264" w:lineRule="auto"/>
              <w:ind w:left="627" w:right="373"/>
              <w:jc w:val="center"/>
              <w:rPr>
                <w:rFonts w:ascii="Times New Roman"/>
              </w:rPr>
            </w:pPr>
            <w:proofErr w:type="spellStart"/>
            <w:r w:rsidRPr="000F398F">
              <w:rPr>
                <w:rFonts w:ascii="Times New Roman"/>
              </w:rPr>
              <w:t>_____________В.А.Елисеева</w:t>
            </w:r>
            <w:proofErr w:type="spellEnd"/>
          </w:p>
          <w:p w:rsidR="001C32B2" w:rsidRPr="000F398F" w:rsidRDefault="001C32B2" w:rsidP="00486C9B">
            <w:pPr>
              <w:spacing w:line="264" w:lineRule="auto"/>
              <w:ind w:left="627" w:right="373"/>
              <w:jc w:val="center"/>
              <w:rPr>
                <w:rFonts w:ascii="Times New Roman"/>
              </w:rPr>
            </w:pPr>
            <w:r w:rsidRPr="000F398F">
              <w:rPr>
                <w:rFonts w:ascii="Times New Roman"/>
              </w:rPr>
              <w:t>приказ от ________2013г. №_____</w:t>
            </w:r>
          </w:p>
        </w:tc>
      </w:tr>
    </w:tbl>
    <w:p w:rsidR="001C32B2" w:rsidRPr="002E4DEE" w:rsidRDefault="001C32B2" w:rsidP="001C32B2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1C32B2" w:rsidRDefault="001C32B2" w:rsidP="001C32B2">
      <w:pPr>
        <w:jc w:val="center"/>
        <w:rPr>
          <w:rFonts w:ascii="Times New Roman" w:eastAsia="Times New Roman"/>
          <w:b/>
          <w:bCs/>
          <w:color w:val="000000"/>
        </w:rPr>
      </w:pPr>
    </w:p>
    <w:p w:rsidR="001C32B2" w:rsidRDefault="001C32B2" w:rsidP="001C32B2">
      <w:pPr>
        <w:jc w:val="center"/>
        <w:rPr>
          <w:rFonts w:ascii="Times New Roman" w:eastAsia="Times New Roman"/>
          <w:b/>
          <w:bCs/>
          <w:color w:val="000000"/>
        </w:rPr>
      </w:pPr>
    </w:p>
    <w:p w:rsidR="001C32B2" w:rsidRDefault="001C32B2" w:rsidP="001C32B2">
      <w:pPr>
        <w:jc w:val="center"/>
        <w:rPr>
          <w:rFonts w:ascii="Times New Roman" w:eastAsia="Times New Roman"/>
          <w:b/>
          <w:bCs/>
          <w:color w:val="000000"/>
        </w:rPr>
      </w:pPr>
    </w:p>
    <w:p w:rsidR="001C32B2" w:rsidRDefault="001C32B2" w:rsidP="001C32B2">
      <w:pPr>
        <w:jc w:val="center"/>
        <w:rPr>
          <w:rFonts w:ascii="Times New Roman" w:eastAsia="Times New Roman"/>
          <w:b/>
          <w:bCs/>
          <w:color w:val="000000"/>
        </w:rPr>
      </w:pPr>
    </w:p>
    <w:p w:rsidR="001C32B2" w:rsidRDefault="001C32B2" w:rsidP="001C32B2">
      <w:pPr>
        <w:jc w:val="center"/>
        <w:rPr>
          <w:rFonts w:ascii="Times New Roman" w:eastAsia="Times New Roman"/>
          <w:b/>
          <w:bCs/>
          <w:color w:val="000000"/>
        </w:rPr>
      </w:pPr>
    </w:p>
    <w:p w:rsidR="001C32B2" w:rsidRPr="002264F5" w:rsidRDefault="001C32B2" w:rsidP="001C32B2">
      <w:pPr>
        <w:shd w:val="clear" w:color="auto" w:fill="FFFFFF"/>
        <w:jc w:val="both"/>
        <w:rPr>
          <w:rFonts w:ascii="Times New Roman"/>
          <w:bCs/>
          <w:color w:val="000000"/>
          <w:sz w:val="28"/>
          <w:szCs w:val="28"/>
        </w:rPr>
      </w:pPr>
    </w:p>
    <w:p w:rsidR="001C32B2" w:rsidRPr="0082094E" w:rsidRDefault="001C32B2" w:rsidP="001C32B2">
      <w:pPr>
        <w:ind w:firstLine="709"/>
        <w:jc w:val="both"/>
        <w:outlineLvl w:val="1"/>
        <w:rPr>
          <w:rFonts w:ascii="Times New Roman" w:eastAsia="Times New Roman"/>
          <w:b/>
          <w:bCs/>
          <w:sz w:val="40"/>
          <w:szCs w:val="40"/>
        </w:rPr>
      </w:pPr>
    </w:p>
    <w:p w:rsidR="001C32B2" w:rsidRDefault="001C32B2" w:rsidP="00CE5A9C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/>
          <w:bCs/>
          <w:sz w:val="40"/>
          <w:szCs w:val="40"/>
        </w:rPr>
      </w:pPr>
      <w:r w:rsidRPr="001C32B2">
        <w:rPr>
          <w:rFonts w:ascii="Times New Roman" w:eastAsia="Times New Roman"/>
          <w:b/>
          <w:bCs/>
          <w:sz w:val="40"/>
          <w:szCs w:val="40"/>
        </w:rPr>
        <w:t>ПОЛОЖЕНИЕ</w:t>
      </w:r>
    </w:p>
    <w:p w:rsidR="00CE5A9C" w:rsidRPr="001C32B2" w:rsidRDefault="00CE5A9C" w:rsidP="00CE5A9C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/>
          <w:bCs/>
          <w:sz w:val="40"/>
          <w:szCs w:val="40"/>
        </w:rPr>
      </w:pPr>
    </w:p>
    <w:p w:rsidR="001C32B2" w:rsidRPr="001C32B2" w:rsidRDefault="001C32B2" w:rsidP="00CE5A9C">
      <w:pPr>
        <w:jc w:val="center"/>
        <w:rPr>
          <w:rFonts w:ascii="Times New Roman" w:eastAsia="Times New Roman"/>
          <w:b/>
          <w:bCs/>
          <w:sz w:val="40"/>
          <w:szCs w:val="40"/>
        </w:rPr>
      </w:pPr>
      <w:r w:rsidRPr="001C32B2">
        <w:rPr>
          <w:rFonts w:ascii="Times New Roman" w:eastAsia="Times New Roman"/>
          <w:b/>
          <w:bCs/>
          <w:sz w:val="40"/>
          <w:szCs w:val="40"/>
        </w:rPr>
        <w:t>о публичном докладе</w:t>
      </w:r>
    </w:p>
    <w:p w:rsidR="001C32B2" w:rsidRPr="001C32B2" w:rsidRDefault="001C32B2" w:rsidP="00CE5A9C">
      <w:pPr>
        <w:jc w:val="center"/>
        <w:rPr>
          <w:rFonts w:ascii="Times New Roman" w:eastAsia="Times New Roman"/>
          <w:color w:val="000000"/>
          <w:sz w:val="40"/>
          <w:szCs w:val="40"/>
        </w:rPr>
      </w:pPr>
    </w:p>
    <w:p w:rsidR="001C32B2" w:rsidRPr="0082094E" w:rsidRDefault="001C32B2" w:rsidP="00CE5A9C">
      <w:pPr>
        <w:jc w:val="center"/>
        <w:rPr>
          <w:rFonts w:ascii="Times New Roman" w:eastAsia="Times New Roman"/>
          <w:b/>
          <w:color w:val="000000"/>
          <w:sz w:val="40"/>
          <w:szCs w:val="40"/>
        </w:rPr>
      </w:pPr>
      <w:r w:rsidRPr="0082094E">
        <w:rPr>
          <w:rFonts w:ascii="Times New Roman" w:eastAsia="Times New Roman"/>
          <w:b/>
          <w:color w:val="000000"/>
          <w:sz w:val="40"/>
          <w:szCs w:val="40"/>
        </w:rPr>
        <w:t>МБОУ Верхнеобливская ООШ</w:t>
      </w:r>
    </w:p>
    <w:p w:rsidR="001C32B2" w:rsidRDefault="001C32B2" w:rsidP="00CE5A9C">
      <w:pPr>
        <w:ind w:firstLine="709"/>
        <w:jc w:val="center"/>
        <w:outlineLvl w:val="1"/>
        <w:rPr>
          <w:rFonts w:ascii="Times New Roman" w:eastAsia="Times New Roman"/>
          <w:b/>
          <w:bCs/>
          <w:sz w:val="28"/>
          <w:szCs w:val="28"/>
        </w:rPr>
      </w:pPr>
    </w:p>
    <w:p w:rsidR="001C32B2" w:rsidRDefault="001C32B2" w:rsidP="001C32B2">
      <w:pPr>
        <w:ind w:firstLine="709"/>
        <w:jc w:val="both"/>
        <w:outlineLvl w:val="1"/>
        <w:rPr>
          <w:rFonts w:ascii="Times New Roman" w:eastAsia="Times New Roman"/>
          <w:b/>
          <w:bCs/>
          <w:sz w:val="28"/>
          <w:szCs w:val="28"/>
        </w:rPr>
      </w:pPr>
    </w:p>
    <w:p w:rsidR="000819BE" w:rsidRDefault="000819BE" w:rsidP="0052700E">
      <w:pPr>
        <w:ind w:hanging="426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B36322" w:rsidRPr="00B36322" w:rsidRDefault="00B36322" w:rsidP="0052700E">
      <w:pPr>
        <w:widowControl/>
        <w:autoSpaceDE/>
        <w:autoSpaceDN/>
        <w:adjustRightInd/>
        <w:ind w:hanging="426"/>
        <w:rPr>
          <w:rFonts w:ascii="Times New Roman" w:eastAsia="Times New Roman"/>
          <w:b/>
          <w:bCs/>
        </w:rPr>
      </w:pPr>
    </w:p>
    <w:p w:rsidR="00B36322" w:rsidRDefault="00B3632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1C32B2" w:rsidRPr="00B36322" w:rsidRDefault="001C32B2" w:rsidP="0052700E">
      <w:pPr>
        <w:widowControl/>
        <w:autoSpaceDE/>
        <w:autoSpaceDN/>
        <w:adjustRightInd/>
        <w:ind w:hanging="426"/>
        <w:jc w:val="center"/>
        <w:rPr>
          <w:rFonts w:ascii="Times New Roman" w:eastAsia="Times New Roman"/>
          <w:bCs/>
          <w:sz w:val="28"/>
          <w:szCs w:val="28"/>
        </w:rPr>
      </w:pPr>
    </w:p>
    <w:p w:rsidR="00F016B2" w:rsidRPr="001C32B2" w:rsidRDefault="00F016B2" w:rsidP="0052700E">
      <w:pPr>
        <w:ind w:hanging="426"/>
        <w:rPr>
          <w:rFonts w:ascii="Times New Roman"/>
          <w:sz w:val="28"/>
          <w:szCs w:val="28"/>
        </w:rPr>
      </w:pPr>
    </w:p>
    <w:p w:rsidR="00EF512E" w:rsidRPr="00CE5A9C" w:rsidRDefault="00F016B2" w:rsidP="0052700E">
      <w:pPr>
        <w:numPr>
          <w:ilvl w:val="0"/>
          <w:numId w:val="1"/>
        </w:numPr>
        <w:ind w:hanging="426"/>
        <w:rPr>
          <w:rStyle w:val="FontStyle27"/>
          <w:rFonts w:ascii="Times New Roman" w:cs="Times New Roman"/>
          <w:sz w:val="24"/>
          <w:szCs w:val="24"/>
        </w:rPr>
      </w:pPr>
      <w:r w:rsidRPr="00CE5A9C">
        <w:rPr>
          <w:rStyle w:val="FontStyle27"/>
          <w:rFonts w:ascii="Times New Roman" w:cs="Times New Roman"/>
          <w:sz w:val="24"/>
          <w:szCs w:val="24"/>
        </w:rPr>
        <w:t>Общие положения</w:t>
      </w:r>
    </w:p>
    <w:p w:rsidR="00F016B2" w:rsidRPr="00CE5A9C" w:rsidRDefault="00F016B2" w:rsidP="0052700E">
      <w:pPr>
        <w:ind w:hanging="426"/>
        <w:rPr>
          <w:rStyle w:val="FontStyle31"/>
          <w:rFonts w:ascii="Times New Roman" w:cs="Times New Roman"/>
          <w:sz w:val="24"/>
          <w:szCs w:val="24"/>
        </w:rPr>
      </w:pPr>
      <w:r w:rsidRPr="00CE5A9C">
        <w:rPr>
          <w:rStyle w:val="FontStyle27"/>
          <w:rFonts w:ascii="Times New Roman" w:cs="Times New Roman"/>
          <w:b w:val="0"/>
          <w:bCs w:val="0"/>
          <w:sz w:val="24"/>
          <w:szCs w:val="24"/>
        </w:rPr>
        <w:tab/>
      </w:r>
      <w:r w:rsidR="00EF512E" w:rsidRPr="00CE5A9C">
        <w:rPr>
          <w:rStyle w:val="FontStyle27"/>
          <w:rFonts w:ascii="Times New Roman" w:cs="Times New Roman"/>
          <w:b w:val="0"/>
          <w:bCs w:val="0"/>
          <w:sz w:val="24"/>
          <w:szCs w:val="24"/>
        </w:rPr>
        <w:t xml:space="preserve">Настоящее положение  разработано в соответствии  с ФЗ № 273 от 29.12.2013 «Об образовании в Российской Федерации» 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27"/>
          <w:rFonts w:ascii="Times New Roman" w:cs="Times New Roman"/>
          <w:sz w:val="24"/>
          <w:szCs w:val="24"/>
        </w:rPr>
        <w:t xml:space="preserve">Публичный доклад </w:t>
      </w:r>
      <w:r w:rsidRPr="00CE5A9C">
        <w:rPr>
          <w:rStyle w:val="FontStyle41"/>
          <w:rFonts w:ascii="Times New Roman" w:cs="Times New Roman"/>
          <w:sz w:val="24"/>
          <w:szCs w:val="24"/>
        </w:rPr>
        <w:t>- аналитический публичный документ в форме периодического отчета образовательного учреждения перед обществом, обеспечивающий регулярное (ежегодное) информирование всех заинтересованных сторон о состоянии и перспективах развития системы образования или образовательного учреждения.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Публичный доклад адресован широкому кругу читателей: представителям органов законодательной и исполнительной власти, учащимся и/или их родителям, работникам системы обра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зования, представителям средств массовой информации, общественным организациям и другим заинтересованным лицам.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27"/>
          <w:rFonts w:ascii="Times New Roman" w:cs="Times New Roman"/>
          <w:sz w:val="24"/>
          <w:szCs w:val="24"/>
        </w:rPr>
        <w:t xml:space="preserve">Основными целями </w:t>
      </w:r>
      <w:r w:rsidRPr="00CE5A9C">
        <w:rPr>
          <w:rStyle w:val="FontStyle41"/>
          <w:rFonts w:ascii="Times New Roman" w:cs="Times New Roman"/>
          <w:sz w:val="24"/>
          <w:szCs w:val="24"/>
        </w:rPr>
        <w:t>Публичного доклада являются: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  <w:r w:rsidRPr="00CE5A9C">
        <w:rPr>
          <w:rStyle w:val="FontStyle41"/>
          <w:rFonts w:ascii="Times New Roman" w:cs="Times New Roman"/>
          <w:sz w:val="24"/>
          <w:szCs w:val="24"/>
        </w:rPr>
        <w:tab/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информирование потребителей образовательных услуг о приоритетных направлениях раз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вития образовательного учрежде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 xml:space="preserve">ния, планируемых мероприятиях и ожидаемых результатах деятельности. 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27"/>
          <w:rFonts w:ascii="Times New Roman" w:cs="Times New Roman"/>
          <w:sz w:val="24"/>
          <w:szCs w:val="24"/>
        </w:rPr>
        <w:t xml:space="preserve">Особенности </w:t>
      </w:r>
      <w:r w:rsidRPr="00CE5A9C">
        <w:rPr>
          <w:rStyle w:val="FontStyle41"/>
          <w:rFonts w:ascii="Times New Roman" w:cs="Times New Roman"/>
          <w:sz w:val="24"/>
          <w:szCs w:val="24"/>
        </w:rPr>
        <w:t>Публичного доклада: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аналитический характер текста, предполагающий представление фактов и данных, а так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же их оценку и обоснование тенденций развития;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ориентация на широкий круг читателей, что определяет доступный стиль изложения и пре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зентационный тип оформления;</w:t>
      </w:r>
    </w:p>
    <w:p w:rsidR="00F016B2" w:rsidRPr="00CE5A9C" w:rsidRDefault="00F016B2" w:rsidP="0052700E">
      <w:pPr>
        <w:ind w:hanging="426"/>
        <w:jc w:val="both"/>
        <w:rPr>
          <w:rFonts w:ascii="Times New Roman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регулярность предоставления Публичного доклада (раз в год).</w:t>
      </w:r>
    </w:p>
    <w:p w:rsidR="00F016B2" w:rsidRPr="00CE5A9C" w:rsidRDefault="00F016B2" w:rsidP="0052700E">
      <w:pPr>
        <w:ind w:hanging="426"/>
        <w:rPr>
          <w:rStyle w:val="FontStyle27"/>
          <w:rFonts w:ascii="Times New Roman" w:cs="Times New Roman"/>
          <w:sz w:val="24"/>
          <w:szCs w:val="24"/>
        </w:rPr>
      </w:pPr>
      <w:r w:rsidRPr="00CE5A9C">
        <w:rPr>
          <w:rStyle w:val="FontStyle27"/>
          <w:rFonts w:ascii="Times New Roman" w:cs="Times New Roman"/>
          <w:sz w:val="24"/>
          <w:szCs w:val="24"/>
        </w:rPr>
        <w:t>II. Основные требования к Публичному докладу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1. В подготовке Доклада принимают участие представители всех групп участников образовательного процесса: педагоги, школьные администраторы, обучающиеся, родители.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2</w:t>
      </w:r>
      <w:r w:rsidR="00B36322" w:rsidRPr="00CE5A9C">
        <w:rPr>
          <w:color w:val="000000"/>
          <w:sz w:val="24"/>
          <w:szCs w:val="24"/>
        </w:rPr>
        <w:t>. Доклад включает в себя аннотацию, основную часть (текстовая часть по разделам, иллюстрированная необходимыми графиками, диаграммами, таблицами и др.), приложения с табличным материалом.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3</w:t>
      </w:r>
      <w:r w:rsidR="00B36322" w:rsidRPr="00CE5A9C">
        <w:rPr>
          <w:color w:val="000000"/>
          <w:sz w:val="24"/>
          <w:szCs w:val="24"/>
        </w:rPr>
        <w:t xml:space="preserve">. Доклад подписывается совместно директором общеобразовательного учреждения и председателем совета </w:t>
      </w:r>
      <w:r w:rsidRPr="00CE5A9C">
        <w:rPr>
          <w:color w:val="000000"/>
          <w:sz w:val="24"/>
          <w:szCs w:val="24"/>
        </w:rPr>
        <w:t>школы.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4</w:t>
      </w:r>
      <w:r w:rsidR="00B36322" w:rsidRPr="00CE5A9C">
        <w:rPr>
          <w:color w:val="000000"/>
          <w:sz w:val="24"/>
          <w:szCs w:val="24"/>
        </w:rPr>
        <w:t xml:space="preserve">. Доклад публикуется и распространяется в формах, возможных для общеобразовательного учреждения – в местных СМИ, в виде отдельной брошюры, средствами «малой полиграфии» (ксерокопирование), в сети Интернет и др. 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5</w:t>
      </w:r>
      <w:r w:rsidR="00B36322" w:rsidRPr="00CE5A9C">
        <w:rPr>
          <w:color w:val="000000"/>
          <w:sz w:val="24"/>
          <w:szCs w:val="24"/>
        </w:rPr>
        <w:t xml:space="preserve">. Учредитель общеобразовательного учреждения, в пределах имеющихся средств и организационных возможностей, содействует публикации и распространению Доклада. 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6</w:t>
      </w:r>
      <w:r w:rsidR="00B36322" w:rsidRPr="00CE5A9C">
        <w:rPr>
          <w:color w:val="000000"/>
          <w:sz w:val="24"/>
          <w:szCs w:val="24"/>
        </w:rPr>
        <w:t xml:space="preserve">. Доклад является документом постоянного хранения, администрация общеобразовательного учреждения обеспечивает хранение Докладов и доступность Докладов для участников образовательного процесса. </w:t>
      </w:r>
    </w:p>
    <w:p w:rsidR="00B36322" w:rsidRPr="00CE5A9C" w:rsidRDefault="00B36322" w:rsidP="0052700E">
      <w:pPr>
        <w:pStyle w:val="a5"/>
        <w:ind w:hanging="426"/>
        <w:jc w:val="both"/>
        <w:rPr>
          <w:b/>
          <w:color w:val="000000"/>
          <w:sz w:val="24"/>
          <w:szCs w:val="24"/>
        </w:rPr>
      </w:pPr>
      <w:r w:rsidRPr="00CE5A9C">
        <w:rPr>
          <w:b/>
          <w:color w:val="000000"/>
          <w:sz w:val="24"/>
          <w:szCs w:val="24"/>
        </w:rPr>
        <w:t xml:space="preserve">Структура Доклада 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>. Доклад содержит в себе следующие основные разделы: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 xml:space="preserve">.1. Общая характеристика общеобразовательного учреждения (включая особенности района его нахождения, в том числе особенности экономические, климатические, социальные, транспортные и др.). 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>.2. Состав обучающихся (основные количественные данные, в том числе по возрастам и классам обучения; обобщенные данные по месту жительства, социальным особенностям семей обучающихся).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 xml:space="preserve">.3. Структура управления общеобразовательного учреждения, его органов самоуправления. 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>.4. Условия осуществления образовательного процесса, в т.ч. материально-техническая база, кадры.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lastRenderedPageBreak/>
        <w:t>7</w:t>
      </w:r>
      <w:r w:rsidR="00B36322" w:rsidRPr="00CE5A9C">
        <w:rPr>
          <w:color w:val="000000"/>
          <w:sz w:val="24"/>
          <w:szCs w:val="24"/>
        </w:rPr>
        <w:t xml:space="preserve">.5. Учебный план общеобразовательного учреждения. Режим обучения. 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>.6. Кадровое обеспечение образовательного процесса.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>.7. Финансовое обеспечение функционирования и развития общеобразовательного учреждения (основные данные по получаемому бюджетному финансированию, привлеченным внебюджетным средствам, основным направлениям их расходования).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 xml:space="preserve">.8. Результаты образовательной деятельности, включающие в себя результаты внешней оценки (основные учебные результаты обучающихся и выпускников последнего </w:t>
      </w:r>
      <w:r w:rsidR="00B36322" w:rsidRPr="00CE5A9C">
        <w:rPr>
          <w:rStyle w:val="googqs-tidbit1"/>
          <w:color w:val="000000"/>
          <w:sz w:val="24"/>
          <w:szCs w:val="24"/>
        </w:rPr>
        <w:t xml:space="preserve">года, в том числе на </w:t>
      </w:r>
      <w:r w:rsidR="0052700E" w:rsidRPr="00CE5A9C">
        <w:rPr>
          <w:rStyle w:val="googqs-tidbit1"/>
          <w:color w:val="000000"/>
          <w:sz w:val="24"/>
          <w:szCs w:val="24"/>
        </w:rPr>
        <w:t>ОГЭ</w:t>
      </w:r>
      <w:r w:rsidR="00B36322" w:rsidRPr="00CE5A9C">
        <w:rPr>
          <w:rStyle w:val="googqs-tidbit1"/>
          <w:color w:val="000000"/>
          <w:sz w:val="24"/>
          <w:szCs w:val="24"/>
        </w:rPr>
        <w:t xml:space="preserve"> выпускников основной школы,</w:t>
      </w:r>
      <w:r w:rsidR="00B36322" w:rsidRPr="00CE5A9C">
        <w:rPr>
          <w:color w:val="000000"/>
          <w:sz w:val="24"/>
          <w:szCs w:val="24"/>
        </w:rPr>
        <w:t xml:space="preserve"> в процессах регионального и/или аттестационного образовательного тестирования, на олимпиадах, ученических конкурсах, спортивных соревнованиях, мероприятиях сфере искусства, технического творчества и др.). 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 xml:space="preserve">.9. Состояние здоровья школьников, меры по охране и укреплению здоровья. 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>.10. Организация питания.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>.11. Обеспечение безопасности.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>.12. Перечень дополнительных образовательных услуг, предоставляемых общеобразовательным учреждением (в том числе на платной договорной основе), условия и порядок их предоставления.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 xml:space="preserve">.13. Социальная активность и социальное партнерство общеобразовательного учреждения (сотрудничество с вузами, учреждениями среднего профобразования, предприятиями, некоммерческими организациями и общественными объединениями; социально значимые мероприятия и программы общеобразовательного учреждения и др.). Публикации в СМИ об общеобразовательном учреждении. 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>.14. Основные сохраняющиеся проблемы общеобразовательного учреждения (в том числе, не решенные в отчетном году).</w:t>
      </w:r>
    </w:p>
    <w:p w:rsidR="00B36322" w:rsidRPr="00CE5A9C" w:rsidRDefault="008E631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7</w:t>
      </w:r>
      <w:r w:rsidR="00B36322" w:rsidRPr="00CE5A9C">
        <w:rPr>
          <w:color w:val="000000"/>
          <w:sz w:val="24"/>
          <w:szCs w:val="24"/>
        </w:rPr>
        <w:t xml:space="preserve">.15. Основные направления ближайшего (на год, следующий за </w:t>
      </w:r>
      <w:proofErr w:type="gramStart"/>
      <w:r w:rsidR="00B36322" w:rsidRPr="00CE5A9C">
        <w:rPr>
          <w:color w:val="000000"/>
          <w:sz w:val="24"/>
          <w:szCs w:val="24"/>
        </w:rPr>
        <w:t>отчетным</w:t>
      </w:r>
      <w:proofErr w:type="gramEnd"/>
      <w:r w:rsidR="00B36322" w:rsidRPr="00CE5A9C">
        <w:rPr>
          <w:color w:val="000000"/>
          <w:sz w:val="24"/>
          <w:szCs w:val="24"/>
        </w:rPr>
        <w:t>) развития общеобразовательного учреждения.</w:t>
      </w:r>
    </w:p>
    <w:p w:rsidR="00B36322" w:rsidRPr="00CE5A9C" w:rsidRDefault="001C28F3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8</w:t>
      </w:r>
      <w:r w:rsidR="00B36322" w:rsidRPr="00CE5A9C">
        <w:rPr>
          <w:color w:val="000000"/>
          <w:sz w:val="24"/>
          <w:szCs w:val="24"/>
        </w:rPr>
        <w:t xml:space="preserve">. В заключение каждого раздела представляются краткие итоговые выводы, обобщающие и разъясняющие приводимые данные. 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 xml:space="preserve">Особое значение имеет ясное обозначение тех конкретных результатов, которых добилось общеобразовательное учреждение за отчетный год, по каждому из разделов Доклада. 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 xml:space="preserve">Информация по каждому из разделов представляется в сжатом виде, с максимально возможным использованием количественных данных, таблиц, списков и перечней. Текстовая часть каждого из разделов должна быть минимизирована, с тем, чтобы </w:t>
      </w:r>
      <w:proofErr w:type="gramStart"/>
      <w:r w:rsidRPr="00CE5A9C">
        <w:rPr>
          <w:color w:val="000000"/>
          <w:sz w:val="24"/>
          <w:szCs w:val="24"/>
        </w:rPr>
        <w:t>Доклад</w:t>
      </w:r>
      <w:proofErr w:type="gramEnd"/>
      <w:r w:rsidRPr="00CE5A9C">
        <w:rPr>
          <w:color w:val="000000"/>
          <w:sz w:val="24"/>
          <w:szCs w:val="24"/>
        </w:rPr>
        <w:t xml:space="preserve"> в общем своем объеме был доступен для прочтения, в том числе обучающимися и их родителями. Изложение не должно содержать в себе специальных терминов, понятных лишь для узких групп профессионалов (педагогов, экономистов, управленцев и др.). </w:t>
      </w:r>
    </w:p>
    <w:p w:rsidR="00B36322" w:rsidRPr="00CE5A9C" w:rsidRDefault="00B36322" w:rsidP="0052700E">
      <w:pPr>
        <w:pStyle w:val="a5"/>
        <w:ind w:hanging="426"/>
        <w:jc w:val="both"/>
        <w:rPr>
          <w:b/>
          <w:color w:val="000000"/>
          <w:sz w:val="24"/>
          <w:szCs w:val="24"/>
        </w:rPr>
      </w:pPr>
      <w:r w:rsidRPr="00CE5A9C">
        <w:rPr>
          <w:b/>
          <w:color w:val="000000"/>
          <w:sz w:val="24"/>
          <w:szCs w:val="24"/>
        </w:rPr>
        <w:t>III. Подготовка Доклада</w:t>
      </w:r>
    </w:p>
    <w:p w:rsidR="00B36322" w:rsidRPr="00CE5A9C" w:rsidRDefault="001C28F3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9</w:t>
      </w:r>
      <w:r w:rsidR="00B36322" w:rsidRPr="00CE5A9C">
        <w:rPr>
          <w:color w:val="000000"/>
          <w:sz w:val="24"/>
          <w:szCs w:val="24"/>
        </w:rPr>
        <w:t>. Подготовка Доклада является длительным организованным процессом (от 6 до 9 мес.) и включает в себя следующие этапы: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 xml:space="preserve">- утверждение состава и руководителя (координатора) рабочей группы, ответственной за подготовку Доклада (как правило, соответствующая рабочая группа включает в себя представителей администрации, органа (органов) самоуправления общеобразовательного учреждения, педагогов, обучающихся и их родителей; 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 xml:space="preserve">- утверждение графика работы по подготовке Доклада; 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- разработка структуры Доклада (может осуществляться на специальном проектном семинаре);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- утверждение структуры доклада;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- сбор необходимых для Доклада данных (в том числе посредством опросов, анкетирования, иных социологических методов, мониторинга);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- написание всех отдельных разделов доклада, его аннотации, сокращенного (например, для публикации в местных СМИ) варианта;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lastRenderedPageBreak/>
        <w:t>- представление проекта Доклада на расширенное заседание органа самоуправления общеобразовательного учреждения, обсуждение;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- доработка проекта Доклада по результатам обсуждения;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- утверждение Доклада (в том числе сокращенного его варианта) и подготовка его к публикации.</w:t>
      </w:r>
    </w:p>
    <w:p w:rsidR="00B36322" w:rsidRPr="00CE5A9C" w:rsidRDefault="00B36322" w:rsidP="0052700E">
      <w:pPr>
        <w:pStyle w:val="a5"/>
        <w:ind w:hanging="426"/>
        <w:jc w:val="both"/>
        <w:rPr>
          <w:b/>
          <w:color w:val="000000"/>
          <w:sz w:val="24"/>
          <w:szCs w:val="24"/>
        </w:rPr>
      </w:pPr>
      <w:r w:rsidRPr="00CE5A9C">
        <w:rPr>
          <w:b/>
          <w:color w:val="000000"/>
          <w:sz w:val="24"/>
          <w:szCs w:val="24"/>
        </w:rPr>
        <w:t>IV. Публикация Доклада</w:t>
      </w:r>
    </w:p>
    <w:p w:rsidR="00B36322" w:rsidRPr="00CE5A9C" w:rsidRDefault="001C28F3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10</w:t>
      </w:r>
      <w:r w:rsidR="00B36322" w:rsidRPr="00CE5A9C">
        <w:rPr>
          <w:color w:val="000000"/>
          <w:sz w:val="24"/>
          <w:szCs w:val="24"/>
        </w:rPr>
        <w:t xml:space="preserve">. Подготовленный утвержденный Доклад публикуется и доводится до общественности. </w:t>
      </w:r>
    </w:p>
    <w:p w:rsidR="00B36322" w:rsidRPr="00CE5A9C" w:rsidRDefault="001C28F3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11</w:t>
      </w:r>
      <w:r w:rsidR="00B36322" w:rsidRPr="00CE5A9C">
        <w:rPr>
          <w:color w:val="000000"/>
          <w:sz w:val="24"/>
          <w:szCs w:val="24"/>
        </w:rPr>
        <w:t>. В целях публикации и презентации Доклада рекомендуются: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 xml:space="preserve">- проведение специального общешкольного родительского собрания, педагогического совета или (и) собрания трудового коллектива, собраний и встреч с учащимися; 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- выпуск сборника (брошюры) с полным текстом Доклада;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- публикация сокращенного варианта Доклада в местных СМИ;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 xml:space="preserve">- размещение Доклада на Интернет-сайте общеобразовательного учреждения; </w:t>
      </w:r>
    </w:p>
    <w:p w:rsidR="00B36322" w:rsidRPr="00CE5A9C" w:rsidRDefault="00B36322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Информирование общественности может проводиться также через муниципальные информационно-методические центры, органы местной администрации.</w:t>
      </w:r>
    </w:p>
    <w:p w:rsidR="00B36322" w:rsidRPr="00CE5A9C" w:rsidRDefault="001C28F3" w:rsidP="0052700E">
      <w:pPr>
        <w:pStyle w:val="a5"/>
        <w:ind w:hanging="426"/>
        <w:jc w:val="both"/>
        <w:rPr>
          <w:color w:val="000000"/>
          <w:sz w:val="24"/>
          <w:szCs w:val="24"/>
        </w:rPr>
      </w:pPr>
      <w:r w:rsidRPr="00CE5A9C">
        <w:rPr>
          <w:color w:val="000000"/>
          <w:sz w:val="24"/>
          <w:szCs w:val="24"/>
        </w:rPr>
        <w:t>12</w:t>
      </w:r>
      <w:r w:rsidR="00B36322" w:rsidRPr="00CE5A9C">
        <w:rPr>
          <w:color w:val="000000"/>
          <w:sz w:val="24"/>
          <w:szCs w:val="24"/>
        </w:rPr>
        <w:t xml:space="preserve">. В Докладе целесообразно указать формы обратной связи - способы (включая электронные) направления в общеобразовательное учреждение вопросов, замечаний и предложений по Докладу и связанными с ним различными аспектами деятельности общеобразовательного </w:t>
      </w:r>
    </w:p>
    <w:p w:rsidR="00F016B2" w:rsidRPr="00CE5A9C" w:rsidRDefault="00830EB3" w:rsidP="0052700E">
      <w:pPr>
        <w:ind w:hanging="426"/>
        <w:jc w:val="both"/>
        <w:rPr>
          <w:rStyle w:val="FontStyle27"/>
          <w:rFonts w:ascii="Times New Roman" w:cs="Times New Roman"/>
          <w:sz w:val="24"/>
          <w:szCs w:val="24"/>
        </w:rPr>
      </w:pPr>
      <w:r w:rsidRPr="00CE5A9C">
        <w:rPr>
          <w:rStyle w:val="FontStyle27"/>
          <w:rFonts w:ascii="Times New Roman" w:cs="Times New Roman"/>
          <w:sz w:val="24"/>
          <w:szCs w:val="24"/>
        </w:rPr>
        <w:t xml:space="preserve">     </w:t>
      </w:r>
      <w:r w:rsidR="00F016B2" w:rsidRPr="00CE5A9C">
        <w:rPr>
          <w:rStyle w:val="FontStyle27"/>
          <w:rFonts w:ascii="Times New Roman" w:cs="Times New Roman"/>
          <w:sz w:val="24"/>
          <w:szCs w:val="24"/>
        </w:rPr>
        <w:t>Требованиями к качеству информации, включаемой в Публичный доклад, являются: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актуальность - информация должна соответствовать интересам и информационным потребностям</w:t>
      </w:r>
      <w:r w:rsidR="0013638F" w:rsidRPr="00CE5A9C">
        <w:rPr>
          <w:rStyle w:val="FontStyle41"/>
          <w:rFonts w:ascii="Times New Roman" w:cs="Times New Roman"/>
          <w:sz w:val="24"/>
          <w:szCs w:val="24"/>
        </w:rPr>
        <w:t xml:space="preserve"> общественности</w:t>
      </w:r>
      <w:r w:rsidRPr="00CE5A9C">
        <w:rPr>
          <w:rStyle w:val="FontStyle41"/>
          <w:rFonts w:ascii="Times New Roman" w:cs="Times New Roman"/>
          <w:sz w:val="24"/>
          <w:szCs w:val="24"/>
        </w:rPr>
        <w:t>;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достоверность - информация должна быть точной и обоснованной. Сведения, содержа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щиеся в докладе, подкрепляются ссылками на источники первичной информации. Источники информации должны отвечать критерию надежности;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необходимость и достаточность - приводимые данные и факты должны служить исключи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тельно целям обоснования или иллюстрации определенных тезисов и положений Публичного доклада. Дополнительная информация может быть приведена в приложении.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Решение о том, является ли та или иная информация актуальной, основывается на кон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сультациях с потребителями образовательных услуг и выборе вопросов, представляющих об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щественный интерес.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Публичный доклад должен включать аналитическую информацию, основанную на показа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телях, содержательно характеризующих состояние и тенденции развития образовательного учреждения.</w:t>
      </w:r>
    </w:p>
    <w:p w:rsidR="0013638F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 xml:space="preserve">Основными источниками информации для Публичного доклада являются: </w:t>
      </w:r>
    </w:p>
    <w:p w:rsidR="0013638F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государствен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ная статистическая отчетность</w:t>
      </w:r>
      <w:r w:rsidR="0013638F" w:rsidRPr="00CE5A9C">
        <w:rPr>
          <w:rStyle w:val="FontStyle41"/>
          <w:rFonts w:ascii="Times New Roman" w:cs="Times New Roman"/>
          <w:sz w:val="24"/>
          <w:szCs w:val="24"/>
        </w:rPr>
        <w:t xml:space="preserve"> школы;</w:t>
      </w:r>
    </w:p>
    <w:p w:rsidR="0013638F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 xml:space="preserve"> официальные регио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нальные и муниципальн</w:t>
      </w:r>
      <w:r w:rsidR="0013638F" w:rsidRPr="00CE5A9C">
        <w:rPr>
          <w:rStyle w:val="FontStyle41"/>
          <w:rFonts w:ascii="Times New Roman" w:cs="Times New Roman"/>
          <w:sz w:val="24"/>
          <w:szCs w:val="24"/>
        </w:rPr>
        <w:t>ые мониторинговые исследования;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репрезентативные социологиче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ские и психологические исследования, данные внутреннего монито</w:t>
      </w:r>
      <w:r w:rsidR="0013638F" w:rsidRPr="00CE5A9C">
        <w:rPr>
          <w:rStyle w:val="FontStyle41"/>
          <w:rFonts w:ascii="Times New Roman" w:cs="Times New Roman"/>
          <w:sz w:val="24"/>
          <w:szCs w:val="24"/>
        </w:rPr>
        <w:t>ринга  школы</w:t>
      </w:r>
      <w:r w:rsidRPr="00CE5A9C">
        <w:rPr>
          <w:rStyle w:val="FontStyle41"/>
          <w:rFonts w:ascii="Times New Roman" w:cs="Times New Roman"/>
          <w:sz w:val="24"/>
          <w:szCs w:val="24"/>
        </w:rPr>
        <w:t>.</w:t>
      </w:r>
    </w:p>
    <w:p w:rsidR="0013638F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Представляемые в Публичном докладе данные должны быть интерпретированы и проком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 xml:space="preserve">ментированы с точки зрения их значения для участников образовательного процесса. </w:t>
      </w:r>
    </w:p>
    <w:p w:rsidR="00F016B2" w:rsidRPr="00CE5A9C" w:rsidRDefault="00F016B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  <w:r w:rsidRPr="00CE5A9C">
        <w:rPr>
          <w:rStyle w:val="FontStyle41"/>
          <w:rFonts w:ascii="Times New Roman" w:cs="Times New Roman"/>
          <w:sz w:val="24"/>
          <w:szCs w:val="24"/>
        </w:rPr>
        <w:t>Одним из важных требований к Публичному докладу является доступность изложения -</w:t>
      </w:r>
      <w:r w:rsidR="004E46EC" w:rsidRPr="00CE5A9C">
        <w:rPr>
          <w:rStyle w:val="FontStyle41"/>
          <w:rFonts w:ascii="Times New Roman" w:cs="Times New Roman"/>
          <w:sz w:val="24"/>
          <w:szCs w:val="24"/>
        </w:rPr>
        <w:t xml:space="preserve"> </w:t>
      </w:r>
      <w:r w:rsidRPr="00CE5A9C">
        <w:rPr>
          <w:rStyle w:val="FontStyle41"/>
          <w:rFonts w:ascii="Times New Roman" w:cs="Times New Roman"/>
          <w:sz w:val="24"/>
          <w:szCs w:val="24"/>
        </w:rPr>
        <w:t>соответствие характера предоставления информации (язык, стиль, оформление и др.) возмож</w:t>
      </w:r>
      <w:r w:rsidRPr="00CE5A9C">
        <w:rPr>
          <w:rStyle w:val="FontStyle41"/>
          <w:rFonts w:ascii="Times New Roman" w:cs="Times New Roman"/>
          <w:sz w:val="24"/>
          <w:szCs w:val="24"/>
        </w:rPr>
        <w:softHyphen/>
        <w:t>ностям восприятия потенциальных читателей.</w:t>
      </w:r>
    </w:p>
    <w:p w:rsidR="00B36322" w:rsidRPr="00CE5A9C" w:rsidRDefault="00B36322" w:rsidP="0052700E">
      <w:pPr>
        <w:ind w:hanging="426"/>
        <w:jc w:val="both"/>
        <w:rPr>
          <w:rStyle w:val="FontStyle41"/>
          <w:rFonts w:ascii="Times New Roman" w:cs="Times New Roman"/>
          <w:sz w:val="24"/>
          <w:szCs w:val="24"/>
        </w:rPr>
      </w:pPr>
    </w:p>
    <w:sectPr w:rsidR="00B36322" w:rsidRPr="00CE5A9C" w:rsidSect="001C32B2">
      <w:footerReference w:type="default" r:id="rId7"/>
      <w:pgSz w:w="11905" w:h="16837"/>
      <w:pgMar w:top="568" w:right="706" w:bottom="1440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822" w:rsidRDefault="00607822">
      <w:r>
        <w:separator/>
      </w:r>
    </w:p>
  </w:endnote>
  <w:endnote w:type="continuationSeparator" w:id="0">
    <w:p w:rsidR="00607822" w:rsidRDefault="00607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B2" w:rsidRDefault="00F016B2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822" w:rsidRDefault="00607822">
      <w:r>
        <w:separator/>
      </w:r>
    </w:p>
  </w:footnote>
  <w:footnote w:type="continuationSeparator" w:id="0">
    <w:p w:rsidR="00607822" w:rsidRDefault="006078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3591"/>
    <w:multiLevelType w:val="hybridMultilevel"/>
    <w:tmpl w:val="D3588358"/>
    <w:lvl w:ilvl="0" w:tplc="7D70C2F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stylePaneFormatFilter w:val="3F01"/>
  <w:doNotTrackMove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6B2"/>
    <w:rsid w:val="00067994"/>
    <w:rsid w:val="000819BE"/>
    <w:rsid w:val="0013393E"/>
    <w:rsid w:val="0013638F"/>
    <w:rsid w:val="0018656B"/>
    <w:rsid w:val="001C28F3"/>
    <w:rsid w:val="001C32B2"/>
    <w:rsid w:val="00257171"/>
    <w:rsid w:val="00384BD0"/>
    <w:rsid w:val="003B1D9A"/>
    <w:rsid w:val="003E3E77"/>
    <w:rsid w:val="00495B09"/>
    <w:rsid w:val="004E46EC"/>
    <w:rsid w:val="0052700E"/>
    <w:rsid w:val="00607822"/>
    <w:rsid w:val="00646CA2"/>
    <w:rsid w:val="006F6B8F"/>
    <w:rsid w:val="00707E83"/>
    <w:rsid w:val="007352C5"/>
    <w:rsid w:val="00830EB3"/>
    <w:rsid w:val="008868A6"/>
    <w:rsid w:val="008C496E"/>
    <w:rsid w:val="008E6312"/>
    <w:rsid w:val="009939DD"/>
    <w:rsid w:val="00A01F86"/>
    <w:rsid w:val="00B36322"/>
    <w:rsid w:val="00B62E18"/>
    <w:rsid w:val="00C03FC1"/>
    <w:rsid w:val="00C944E0"/>
    <w:rsid w:val="00CE5A9C"/>
    <w:rsid w:val="00CF07A6"/>
    <w:rsid w:val="00D60766"/>
    <w:rsid w:val="00D634D2"/>
    <w:rsid w:val="00EF512E"/>
    <w:rsid w:val="00F016B2"/>
    <w:rsid w:val="00FE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E77"/>
    <w:pPr>
      <w:widowControl w:val="0"/>
      <w:autoSpaceDE w:val="0"/>
      <w:autoSpaceDN w:val="0"/>
      <w:adjustRightInd w:val="0"/>
    </w:pPr>
    <w:rPr>
      <w:rFonts w:eastAsia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E3E77"/>
  </w:style>
  <w:style w:type="paragraph" w:customStyle="1" w:styleId="Style2">
    <w:name w:val="Style2"/>
    <w:basedOn w:val="a"/>
    <w:rsid w:val="003E3E77"/>
  </w:style>
  <w:style w:type="paragraph" w:customStyle="1" w:styleId="Style3">
    <w:name w:val="Style3"/>
    <w:basedOn w:val="a"/>
    <w:rsid w:val="003E3E77"/>
    <w:pPr>
      <w:spacing w:line="262" w:lineRule="exact"/>
    </w:pPr>
  </w:style>
  <w:style w:type="paragraph" w:customStyle="1" w:styleId="Style4">
    <w:name w:val="Style4"/>
    <w:basedOn w:val="a"/>
    <w:rsid w:val="003E3E77"/>
    <w:pPr>
      <w:spacing w:line="245" w:lineRule="exact"/>
      <w:jc w:val="both"/>
    </w:pPr>
  </w:style>
  <w:style w:type="paragraph" w:customStyle="1" w:styleId="Style5">
    <w:name w:val="Style5"/>
    <w:basedOn w:val="a"/>
    <w:rsid w:val="003E3E77"/>
  </w:style>
  <w:style w:type="paragraph" w:customStyle="1" w:styleId="Style6">
    <w:name w:val="Style6"/>
    <w:basedOn w:val="a"/>
    <w:rsid w:val="003E3E77"/>
  </w:style>
  <w:style w:type="paragraph" w:customStyle="1" w:styleId="Style7">
    <w:name w:val="Style7"/>
    <w:basedOn w:val="a"/>
    <w:rsid w:val="003E3E77"/>
    <w:pPr>
      <w:spacing w:line="106" w:lineRule="exact"/>
      <w:jc w:val="both"/>
    </w:pPr>
  </w:style>
  <w:style w:type="paragraph" w:customStyle="1" w:styleId="Style8">
    <w:name w:val="Style8"/>
    <w:basedOn w:val="a"/>
    <w:rsid w:val="003E3E77"/>
  </w:style>
  <w:style w:type="paragraph" w:customStyle="1" w:styleId="Style9">
    <w:name w:val="Style9"/>
    <w:basedOn w:val="a"/>
    <w:rsid w:val="003E3E77"/>
    <w:pPr>
      <w:spacing w:line="264" w:lineRule="exact"/>
      <w:jc w:val="both"/>
    </w:pPr>
  </w:style>
  <w:style w:type="paragraph" w:customStyle="1" w:styleId="Style10">
    <w:name w:val="Style10"/>
    <w:basedOn w:val="a"/>
    <w:rsid w:val="003E3E77"/>
    <w:pPr>
      <w:spacing w:line="96" w:lineRule="exact"/>
      <w:jc w:val="both"/>
    </w:pPr>
  </w:style>
  <w:style w:type="paragraph" w:customStyle="1" w:styleId="Style11">
    <w:name w:val="Style11"/>
    <w:basedOn w:val="a"/>
    <w:rsid w:val="003E3E77"/>
  </w:style>
  <w:style w:type="paragraph" w:customStyle="1" w:styleId="Style12">
    <w:name w:val="Style12"/>
    <w:basedOn w:val="a"/>
    <w:rsid w:val="003E3E77"/>
  </w:style>
  <w:style w:type="paragraph" w:customStyle="1" w:styleId="Style13">
    <w:name w:val="Style13"/>
    <w:basedOn w:val="a"/>
    <w:rsid w:val="003E3E77"/>
    <w:pPr>
      <w:spacing w:line="442" w:lineRule="exact"/>
    </w:pPr>
  </w:style>
  <w:style w:type="paragraph" w:customStyle="1" w:styleId="Style14">
    <w:name w:val="Style14"/>
    <w:basedOn w:val="a"/>
    <w:rsid w:val="003E3E77"/>
    <w:pPr>
      <w:spacing w:line="209" w:lineRule="exact"/>
      <w:ind w:firstLine="67"/>
    </w:pPr>
  </w:style>
  <w:style w:type="paragraph" w:customStyle="1" w:styleId="Style15">
    <w:name w:val="Style15"/>
    <w:basedOn w:val="a"/>
    <w:rsid w:val="003E3E77"/>
    <w:pPr>
      <w:spacing w:line="96" w:lineRule="exact"/>
      <w:jc w:val="both"/>
    </w:pPr>
  </w:style>
  <w:style w:type="paragraph" w:customStyle="1" w:styleId="Style16">
    <w:name w:val="Style16"/>
    <w:basedOn w:val="a"/>
    <w:rsid w:val="003E3E77"/>
    <w:pPr>
      <w:spacing w:line="243" w:lineRule="exact"/>
      <w:ind w:firstLine="403"/>
      <w:jc w:val="both"/>
    </w:pPr>
  </w:style>
  <w:style w:type="paragraph" w:customStyle="1" w:styleId="Style17">
    <w:name w:val="Style17"/>
    <w:basedOn w:val="a"/>
    <w:rsid w:val="003E3E77"/>
    <w:pPr>
      <w:spacing w:line="240" w:lineRule="exact"/>
      <w:jc w:val="both"/>
    </w:pPr>
  </w:style>
  <w:style w:type="paragraph" w:customStyle="1" w:styleId="Style18">
    <w:name w:val="Style18"/>
    <w:basedOn w:val="a"/>
    <w:rsid w:val="003E3E77"/>
    <w:pPr>
      <w:spacing w:line="173" w:lineRule="exact"/>
      <w:jc w:val="both"/>
    </w:pPr>
  </w:style>
  <w:style w:type="paragraph" w:customStyle="1" w:styleId="Style19">
    <w:name w:val="Style19"/>
    <w:basedOn w:val="a"/>
    <w:rsid w:val="003E3E77"/>
  </w:style>
  <w:style w:type="paragraph" w:customStyle="1" w:styleId="Style20">
    <w:name w:val="Style20"/>
    <w:basedOn w:val="a"/>
    <w:rsid w:val="003E3E77"/>
    <w:pPr>
      <w:spacing w:line="238" w:lineRule="exact"/>
      <w:ind w:firstLine="398"/>
    </w:pPr>
  </w:style>
  <w:style w:type="paragraph" w:customStyle="1" w:styleId="Style21">
    <w:name w:val="Style21"/>
    <w:basedOn w:val="a"/>
    <w:rsid w:val="003E3E77"/>
  </w:style>
  <w:style w:type="paragraph" w:customStyle="1" w:styleId="Style22">
    <w:name w:val="Style22"/>
    <w:basedOn w:val="a"/>
    <w:rsid w:val="003E3E77"/>
    <w:pPr>
      <w:spacing w:line="235" w:lineRule="exact"/>
      <w:ind w:firstLine="398"/>
      <w:jc w:val="both"/>
    </w:pPr>
  </w:style>
  <w:style w:type="paragraph" w:customStyle="1" w:styleId="Style23">
    <w:name w:val="Style23"/>
    <w:basedOn w:val="a"/>
    <w:rsid w:val="003E3E77"/>
    <w:pPr>
      <w:spacing w:line="210" w:lineRule="exact"/>
      <w:ind w:hanging="120"/>
      <w:jc w:val="both"/>
    </w:pPr>
  </w:style>
  <w:style w:type="character" w:customStyle="1" w:styleId="FontStyle25">
    <w:name w:val="Font Style25"/>
    <w:rsid w:val="003E3E77"/>
    <w:rPr>
      <w:rFonts w:ascii="Tahoma" w:hAnsi="Tahoma" w:cs="Tahoma"/>
      <w:b/>
      <w:bCs/>
      <w:sz w:val="38"/>
      <w:szCs w:val="38"/>
    </w:rPr>
  </w:style>
  <w:style w:type="character" w:customStyle="1" w:styleId="FontStyle26">
    <w:name w:val="Font Style26"/>
    <w:rsid w:val="003E3E77"/>
    <w:rPr>
      <w:rFonts w:ascii="Franklin Gothic Book" w:hAnsi="Franklin Gothic Book" w:cs="Franklin Gothic Book"/>
      <w:i/>
      <w:iCs/>
      <w:sz w:val="20"/>
      <w:szCs w:val="20"/>
    </w:rPr>
  </w:style>
  <w:style w:type="character" w:customStyle="1" w:styleId="FontStyle27">
    <w:name w:val="Font Style27"/>
    <w:rsid w:val="003E3E77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28">
    <w:name w:val="Font Style28"/>
    <w:rsid w:val="003E3E77"/>
    <w:rPr>
      <w:rFonts w:ascii="Arial Unicode MS" w:eastAsia="Arial Unicode MS" w:cs="Arial Unicode MS"/>
      <w:w w:val="200"/>
      <w:sz w:val="10"/>
      <w:szCs w:val="10"/>
    </w:rPr>
  </w:style>
  <w:style w:type="character" w:customStyle="1" w:styleId="FontStyle29">
    <w:name w:val="Font Style29"/>
    <w:rsid w:val="003E3E77"/>
    <w:rPr>
      <w:rFonts w:ascii="Tahoma" w:hAnsi="Tahoma" w:cs="Tahoma"/>
      <w:b/>
      <w:bCs/>
      <w:sz w:val="38"/>
      <w:szCs w:val="38"/>
    </w:rPr>
  </w:style>
  <w:style w:type="character" w:customStyle="1" w:styleId="FontStyle30">
    <w:name w:val="Font Style30"/>
    <w:rsid w:val="003E3E77"/>
    <w:rPr>
      <w:rFonts w:ascii="Arial Unicode MS" w:eastAsia="Arial Unicode MS" w:cs="Arial Unicode MS"/>
      <w:spacing w:val="-10"/>
      <w:sz w:val="12"/>
      <w:szCs w:val="12"/>
    </w:rPr>
  </w:style>
  <w:style w:type="character" w:customStyle="1" w:styleId="FontStyle31">
    <w:name w:val="Font Style31"/>
    <w:rsid w:val="003E3E77"/>
    <w:rPr>
      <w:rFonts w:ascii="Arial Unicode MS" w:eastAsia="Arial Unicode MS" w:cs="Arial Unicode MS"/>
      <w:spacing w:val="-20"/>
      <w:sz w:val="20"/>
      <w:szCs w:val="20"/>
    </w:rPr>
  </w:style>
  <w:style w:type="character" w:customStyle="1" w:styleId="FontStyle32">
    <w:name w:val="Font Style32"/>
    <w:rsid w:val="003E3E77"/>
    <w:rPr>
      <w:rFonts w:ascii="Tahoma" w:hAnsi="Tahoma" w:cs="Tahoma"/>
      <w:sz w:val="32"/>
      <w:szCs w:val="32"/>
    </w:rPr>
  </w:style>
  <w:style w:type="character" w:customStyle="1" w:styleId="FontStyle33">
    <w:name w:val="Font Style33"/>
    <w:rsid w:val="003E3E77"/>
    <w:rPr>
      <w:rFonts w:ascii="Tahoma" w:hAnsi="Tahoma" w:cs="Tahoma"/>
      <w:b/>
      <w:bCs/>
      <w:sz w:val="10"/>
      <w:szCs w:val="10"/>
    </w:rPr>
  </w:style>
  <w:style w:type="character" w:customStyle="1" w:styleId="FontStyle34">
    <w:name w:val="Font Style34"/>
    <w:rsid w:val="003E3E77"/>
    <w:rPr>
      <w:rFonts w:ascii="Tahoma" w:hAnsi="Tahoma" w:cs="Tahoma"/>
      <w:sz w:val="10"/>
      <w:szCs w:val="10"/>
    </w:rPr>
  </w:style>
  <w:style w:type="character" w:customStyle="1" w:styleId="FontStyle35">
    <w:name w:val="Font Style35"/>
    <w:rsid w:val="003E3E77"/>
    <w:rPr>
      <w:rFonts w:ascii="Constantia" w:hAnsi="Constantia" w:cs="Constantia"/>
      <w:b/>
      <w:bCs/>
      <w:spacing w:val="-10"/>
      <w:sz w:val="10"/>
      <w:szCs w:val="10"/>
    </w:rPr>
  </w:style>
  <w:style w:type="character" w:customStyle="1" w:styleId="FontStyle36">
    <w:name w:val="Font Style36"/>
    <w:rsid w:val="003E3E77"/>
    <w:rPr>
      <w:rFonts w:ascii="Arial Unicode MS" w:eastAsia="Arial Unicode MS" w:cs="Arial Unicode MS"/>
      <w:b/>
      <w:bCs/>
      <w:spacing w:val="-10"/>
      <w:w w:val="150"/>
      <w:sz w:val="12"/>
      <w:szCs w:val="12"/>
    </w:rPr>
  </w:style>
  <w:style w:type="character" w:customStyle="1" w:styleId="FontStyle37">
    <w:name w:val="Font Style37"/>
    <w:rsid w:val="003E3E77"/>
    <w:rPr>
      <w:rFonts w:ascii="Arial Unicode MS" w:eastAsia="Arial Unicode MS" w:cs="Arial Unicode MS"/>
      <w:b/>
      <w:bCs/>
      <w:i/>
      <w:iCs/>
      <w:spacing w:val="10"/>
      <w:sz w:val="14"/>
      <w:szCs w:val="14"/>
    </w:rPr>
  </w:style>
  <w:style w:type="character" w:customStyle="1" w:styleId="FontStyle38">
    <w:name w:val="Font Style38"/>
    <w:rsid w:val="003E3E77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39">
    <w:name w:val="Font Style39"/>
    <w:rsid w:val="003E3E77"/>
    <w:rPr>
      <w:rFonts w:ascii="Arial Unicode MS" w:eastAsia="Arial Unicode MS" w:cs="Arial Unicode MS"/>
      <w:i/>
      <w:iCs/>
      <w:sz w:val="14"/>
      <w:szCs w:val="14"/>
    </w:rPr>
  </w:style>
  <w:style w:type="character" w:customStyle="1" w:styleId="FontStyle40">
    <w:name w:val="Font Style40"/>
    <w:rsid w:val="003E3E77"/>
    <w:rPr>
      <w:rFonts w:ascii="Candara" w:hAnsi="Candara" w:cs="Candara"/>
      <w:b/>
      <w:bCs/>
      <w:sz w:val="18"/>
      <w:szCs w:val="18"/>
    </w:rPr>
  </w:style>
  <w:style w:type="character" w:customStyle="1" w:styleId="FontStyle41">
    <w:name w:val="Font Style41"/>
    <w:rsid w:val="003E3E77"/>
    <w:rPr>
      <w:rFonts w:ascii="Arial Unicode MS" w:eastAsia="Arial Unicode MS" w:cs="Arial Unicode MS"/>
      <w:sz w:val="20"/>
      <w:szCs w:val="20"/>
    </w:rPr>
  </w:style>
  <w:style w:type="character" w:customStyle="1" w:styleId="FontStyle42">
    <w:name w:val="Font Style42"/>
    <w:rsid w:val="003E3E77"/>
    <w:rPr>
      <w:rFonts w:ascii="Arial Unicode MS" w:eastAsia="Arial Unicode MS" w:cs="Arial Unicode MS"/>
      <w:sz w:val="14"/>
      <w:szCs w:val="14"/>
    </w:rPr>
  </w:style>
  <w:style w:type="paragraph" w:styleId="a3">
    <w:name w:val="header"/>
    <w:basedOn w:val="a"/>
    <w:rsid w:val="00F016B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016B2"/>
    <w:pPr>
      <w:tabs>
        <w:tab w:val="center" w:pos="4677"/>
        <w:tab w:val="right" w:pos="9355"/>
      </w:tabs>
    </w:pPr>
  </w:style>
  <w:style w:type="paragraph" w:styleId="a5">
    <w:name w:val="Normal (Web)"/>
    <w:basedOn w:val="a"/>
    <w:uiPriority w:val="99"/>
    <w:unhideWhenUsed/>
    <w:rsid w:val="00B36322"/>
    <w:pPr>
      <w:widowControl/>
      <w:autoSpaceDE/>
      <w:autoSpaceDN/>
      <w:adjustRightInd/>
      <w:spacing w:before="30" w:after="30"/>
    </w:pPr>
    <w:rPr>
      <w:rFonts w:ascii="Times New Roman" w:eastAsia="Times New Roman"/>
      <w:sz w:val="20"/>
      <w:szCs w:val="20"/>
    </w:rPr>
  </w:style>
  <w:style w:type="character" w:customStyle="1" w:styleId="googqs-tidbit1">
    <w:name w:val="goog_qs-tidbit1"/>
    <w:rsid w:val="00B36322"/>
    <w:rPr>
      <w:vanish w:val="0"/>
      <w:webHidden w:val="0"/>
      <w:specVanish w:val="0"/>
    </w:rPr>
  </w:style>
  <w:style w:type="paragraph" w:styleId="a6">
    <w:name w:val="Balloon Text"/>
    <w:basedOn w:val="a"/>
    <w:link w:val="a7"/>
    <w:rsid w:val="00EF512E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EF512E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публичном докладе</vt:lpstr>
    </vt:vector>
  </TitlesOfParts>
  <Company>МОУ "СОШ №46"</Company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публичном докладе</dc:title>
  <dc:subject/>
  <dc:creator>admin</dc:creator>
  <cp:keywords/>
  <cp:lastModifiedBy>школа</cp:lastModifiedBy>
  <cp:revision>4</cp:revision>
  <cp:lastPrinted>2015-03-26T09:21:00Z</cp:lastPrinted>
  <dcterms:created xsi:type="dcterms:W3CDTF">2015-03-26T07:07:00Z</dcterms:created>
  <dcterms:modified xsi:type="dcterms:W3CDTF">2015-03-26T09:22:00Z</dcterms:modified>
</cp:coreProperties>
</file>