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06" w:rsidRPr="00976306" w:rsidRDefault="00976306" w:rsidP="009763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6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r w:rsidRPr="0097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Аннотации к рабочим программам 1 класс «Школа России»</w:t>
      </w:r>
      <w:r w:rsidRPr="00976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76306" w:rsidRPr="00976306" w:rsidRDefault="00976306" w:rsidP="009763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76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«Литературное чтение»</w:t>
      </w:r>
    </w:p>
    <w:p w:rsidR="00976306" w:rsidRPr="00976306" w:rsidRDefault="00976306" w:rsidP="009763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76306" w:rsidRPr="00976306" w:rsidRDefault="00976306" w:rsidP="009763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Программа составлена на основе Федерального государственного образовательного стандарта начального общего образования;  учебно-методического комплекта «Школа России», а именно авторской программы </w:t>
      </w:r>
      <w:proofErr w:type="spellStart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В.Г.Горецкого</w:t>
      </w:r>
      <w:proofErr w:type="spellEnd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, </w:t>
      </w:r>
      <w:proofErr w:type="spellStart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В.А.Кирюшкина</w:t>
      </w:r>
      <w:proofErr w:type="spellEnd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«Русская азбука», Л. Ф. Климановой, В. Г. Горецкого, М. В. </w:t>
      </w:r>
      <w:proofErr w:type="spellStart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Головановой</w:t>
      </w:r>
      <w:proofErr w:type="spellEnd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«Литературное чтение».</w:t>
      </w:r>
    </w:p>
    <w:p w:rsidR="00976306" w:rsidRPr="00976306" w:rsidRDefault="00976306" w:rsidP="009763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Программа обеспечена следующим учебно-методическим комплектом: </w:t>
      </w:r>
      <w:proofErr w:type="spellStart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В.Г.Горецкий</w:t>
      </w:r>
      <w:proofErr w:type="spellEnd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В.А.Кирюшкин</w:t>
      </w:r>
      <w:proofErr w:type="spellEnd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Л.А.Виноградская</w:t>
      </w:r>
      <w:proofErr w:type="spellEnd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М.В.Бойкина</w:t>
      </w:r>
      <w:proofErr w:type="spellEnd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«Азбука» в 2–х частях. М. «Просвещение», 2017 г., Л. Ф. Климановой, В. Г. Горецкого, М. В. </w:t>
      </w:r>
      <w:proofErr w:type="spellStart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Головановой</w:t>
      </w:r>
      <w:proofErr w:type="spellEnd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«Литературное чтение»</w:t>
      </w:r>
      <w:proofErr w:type="gramStart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 частях,  М. «Просвещение», 2017 г, </w:t>
      </w:r>
      <w:r w:rsidRPr="0097630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CD</w:t>
      </w:r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- электронное приложение к учебнику «Азбука», «Литературное чтение 1 класс»</w:t>
      </w:r>
    </w:p>
    <w:p w:rsidR="00976306" w:rsidRPr="00976306" w:rsidRDefault="00976306" w:rsidP="009763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    Литературное чтение - один из основных предметов в системе подготовки младшего школьника. Наряду с русским языком он формирует функциональную грамотность, способствует общему развитию и воспитанию ребенка. Успешность изучения </w:t>
      </w:r>
      <w:proofErr w:type="spellStart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курсалитературного</w:t>
      </w:r>
      <w:proofErr w:type="spellEnd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чтения обеспечивает результативность </w:t>
      </w:r>
      <w:proofErr w:type="gramStart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другим предметам начальной школы. Литературное чтение - это один из важных и ответственных этапов большого пути ребенка в  литературу. От качества изучения в этот период во многом зависит полноценное приобщение ребенка к книге, развитие у него умения интуитивно чувствовать красоту поэтического слова, свойственного дошкольникам, формирование в дальнейшем потребности в систематическом чтении произведений подлинно художественной литературы.</w:t>
      </w:r>
    </w:p>
    <w:p w:rsidR="00976306" w:rsidRPr="00976306" w:rsidRDefault="00976306" w:rsidP="009763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763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Цели программы:</w:t>
      </w:r>
    </w:p>
    <w:p w:rsidR="00976306" w:rsidRPr="00976306" w:rsidRDefault="00976306" w:rsidP="009763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- овладение осознанным, правильным, беглым и выразительным чтением;</w:t>
      </w:r>
    </w:p>
    <w:p w:rsidR="00976306" w:rsidRPr="00976306" w:rsidRDefault="00976306" w:rsidP="009763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- совершенствование всех видов речевой деятельности;</w:t>
      </w:r>
    </w:p>
    <w:p w:rsidR="00976306" w:rsidRPr="00976306" w:rsidRDefault="00976306" w:rsidP="009763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читательского кругозора;</w:t>
      </w:r>
    </w:p>
    <w:p w:rsidR="00976306" w:rsidRPr="00976306" w:rsidRDefault="00976306" w:rsidP="009763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- развитие художественно-творческих и познавательных способностей;</w:t>
      </w:r>
    </w:p>
    <w:p w:rsidR="00976306" w:rsidRPr="00976306" w:rsidRDefault="00976306" w:rsidP="009763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- воспитание интереса к чтению и книге.</w:t>
      </w:r>
    </w:p>
    <w:p w:rsidR="00976306" w:rsidRPr="00976306" w:rsidRDefault="00976306" w:rsidP="009763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</w:t>
      </w:r>
      <w:r w:rsidRPr="009763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программы</w:t>
      </w:r>
      <w:r w:rsidRPr="00976306">
        <w:rPr>
          <w:rFonts w:ascii="Times New Roman" w:eastAsia="Calibri" w:hAnsi="Times New Roman" w:cs="Times New Roman"/>
          <w:sz w:val="24"/>
          <w:szCs w:val="24"/>
          <w:lang w:eastAsia="ru-RU"/>
        </w:rPr>
        <w:t> представлено следующими разделами: собственно содержание курса литературного чтения в начальной школе, планируемые результаты освоения программы, критерии оценивания, тематическое планирование.</w:t>
      </w:r>
    </w:p>
    <w:p w:rsidR="00976306" w:rsidRPr="00976306" w:rsidRDefault="00976306" w:rsidP="009763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763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соответстви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 с учебным планом школы на 2018 – 2019</w:t>
      </w:r>
      <w:bookmarkStart w:id="0" w:name="_GoBack"/>
      <w:bookmarkEnd w:id="0"/>
      <w:r w:rsidRPr="009763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уч. год на изучение данной программы выделено: 132 ч. (1 </w:t>
      </w:r>
      <w:proofErr w:type="spellStart"/>
      <w:r w:rsidRPr="009763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кл</w:t>
      </w:r>
      <w:proofErr w:type="spellEnd"/>
      <w:r w:rsidRPr="009763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.)</w:t>
      </w:r>
    </w:p>
    <w:p w:rsidR="00995D3C" w:rsidRDefault="00995D3C"/>
    <w:sectPr w:rsidR="0099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06"/>
    <w:rsid w:val="002517EF"/>
    <w:rsid w:val="00976306"/>
    <w:rsid w:val="00995D3C"/>
    <w:rsid w:val="00C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Начклассы4</dc:creator>
  <cp:lastModifiedBy>Начклассы4</cp:lastModifiedBy>
  <cp:revision>1</cp:revision>
  <dcterms:created xsi:type="dcterms:W3CDTF">2018-09-24T09:39:00Z</dcterms:created>
  <dcterms:modified xsi:type="dcterms:W3CDTF">2018-09-24T09:40:00Z</dcterms:modified>
</cp:coreProperties>
</file>