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2F" w:rsidRPr="00C06AF7" w:rsidRDefault="00567E2F" w:rsidP="00C06AF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06AF7">
        <w:rPr>
          <w:rFonts w:ascii="Times New Roman" w:hAnsi="Times New Roman"/>
          <w:b/>
          <w:sz w:val="24"/>
          <w:szCs w:val="24"/>
          <w:lang w:eastAsia="ar-SA"/>
        </w:rPr>
        <w:t>Аннотация к программе «Обществознание» 9 класс</w:t>
      </w:r>
      <w:r w:rsidR="00C06AF7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06AF7" w:rsidRPr="00C06AF7" w:rsidRDefault="00C06AF7" w:rsidP="00C06A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835BD6">
        <w:rPr>
          <w:rFonts w:ascii="Times New Roman" w:hAnsi="Times New Roman"/>
          <w:b/>
          <w:sz w:val="24"/>
          <w:szCs w:val="24"/>
          <w:lang w:eastAsia="ar-SA"/>
        </w:rPr>
        <w:t xml:space="preserve">2018-2019 </w:t>
      </w:r>
      <w:r>
        <w:rPr>
          <w:rFonts w:ascii="Times New Roman" w:hAnsi="Times New Roman"/>
          <w:b/>
          <w:sz w:val="24"/>
          <w:szCs w:val="24"/>
          <w:lang w:eastAsia="ar-SA"/>
        </w:rPr>
        <w:t>учебный год.</w:t>
      </w:r>
    </w:p>
    <w:p w:rsidR="00567E2F" w:rsidRPr="00C06AF7" w:rsidRDefault="00567E2F" w:rsidP="00C06AF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567E2F" w:rsidRPr="00C06AF7" w:rsidRDefault="00567E2F" w:rsidP="00C06AF7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6AF7">
        <w:rPr>
          <w:rFonts w:ascii="Times New Roman" w:hAnsi="Times New Roman"/>
          <w:sz w:val="24"/>
          <w:szCs w:val="24"/>
        </w:rPr>
        <w:t xml:space="preserve">1.Рабочая программа разработана в соответствии с </w:t>
      </w:r>
      <w:r w:rsidRPr="00C06AF7">
        <w:rPr>
          <w:rFonts w:ascii="Times New Roman" w:hAnsi="Times New Roman"/>
          <w:bCs/>
          <w:sz w:val="24"/>
          <w:szCs w:val="24"/>
        </w:rPr>
        <w:t xml:space="preserve">БУП -2004, утвержденного приказом Минобразования РФ № 1312 от 09. 03. 2004 г.; </w:t>
      </w:r>
    </w:p>
    <w:p w:rsidR="00567E2F" w:rsidRPr="00C06AF7" w:rsidRDefault="00567E2F" w:rsidP="00C06A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u w:val="single"/>
        </w:rPr>
      </w:pPr>
      <w:r w:rsidRPr="00C06AF7">
        <w:rPr>
          <w:rFonts w:ascii="Times New Roman" w:hAnsi="Times New Roman"/>
          <w:sz w:val="24"/>
          <w:szCs w:val="24"/>
        </w:rPr>
        <w:t xml:space="preserve">Рабочая программа разработана на основе авторской программы по обществознанию для 5 - 9 классов Л. Н. Боголюбова. </w:t>
      </w:r>
      <w:proofErr w:type="gramStart"/>
      <w:r w:rsidRPr="00C06AF7">
        <w:rPr>
          <w:rFonts w:ascii="Times New Roman" w:hAnsi="Times New Roman"/>
          <w:sz w:val="24"/>
          <w:szCs w:val="24"/>
        </w:rPr>
        <w:t>(Обществознание.</w:t>
      </w:r>
      <w:proofErr w:type="gramEnd"/>
      <w:r w:rsidRPr="00C06AF7">
        <w:rPr>
          <w:rFonts w:ascii="Times New Roman" w:hAnsi="Times New Roman"/>
          <w:sz w:val="24"/>
          <w:szCs w:val="24"/>
        </w:rPr>
        <w:t xml:space="preserve"> Рабочие программы. Предметная линия учебников под редакцией Л.Н. Боголюбова. – М.: Просвещение, 2013г.</w:t>
      </w:r>
    </w:p>
    <w:p w:rsidR="00567E2F" w:rsidRPr="00C06AF7" w:rsidRDefault="00567E2F" w:rsidP="00C06AF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67E2F" w:rsidRPr="00C06AF7" w:rsidRDefault="00567E2F" w:rsidP="00C06AF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06AF7">
        <w:rPr>
          <w:rFonts w:ascii="Times New Roman" w:hAnsi="Times New Roman"/>
          <w:sz w:val="24"/>
          <w:szCs w:val="24"/>
        </w:rPr>
        <w:t>Рабочая программа ориентирована на учебник:</w:t>
      </w:r>
    </w:p>
    <w:p w:rsidR="00567E2F" w:rsidRPr="00C06AF7" w:rsidRDefault="00567E2F" w:rsidP="00C06AF7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color w:val="0F243E"/>
          <w:sz w:val="24"/>
          <w:szCs w:val="24"/>
          <w:lang w:eastAsia="ru-RU"/>
        </w:rPr>
      </w:pPr>
    </w:p>
    <w:tbl>
      <w:tblPr>
        <w:tblW w:w="10443" w:type="dxa"/>
        <w:jc w:val="center"/>
        <w:tblInd w:w="-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2"/>
        <w:gridCol w:w="2350"/>
        <w:gridCol w:w="1941"/>
        <w:gridCol w:w="816"/>
        <w:gridCol w:w="1851"/>
        <w:gridCol w:w="1653"/>
      </w:tblGrid>
      <w:tr w:rsidR="00567E2F" w:rsidRPr="00C06AF7" w:rsidTr="00E43463">
        <w:trPr>
          <w:jc w:val="center"/>
        </w:trPr>
        <w:tc>
          <w:tcPr>
            <w:tcW w:w="1996" w:type="dxa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577" w:type="dxa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822" w:type="dxa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0" w:type="auto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0" w:type="auto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1653" w:type="dxa"/>
          </w:tcPr>
          <w:p w:rsidR="00567E2F" w:rsidRPr="00C06AF7" w:rsidRDefault="00567E2F" w:rsidP="00C06A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567E2F" w:rsidRPr="00C06AF7" w:rsidTr="00E43463">
        <w:trPr>
          <w:jc w:val="center"/>
        </w:trPr>
        <w:tc>
          <w:tcPr>
            <w:tcW w:w="1996" w:type="dxa"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1.2.2.3.1.5</w:t>
            </w:r>
          </w:p>
        </w:tc>
        <w:tc>
          <w:tcPr>
            <w:tcW w:w="2577" w:type="dxa"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Е.И. и др. / Под ред. Боголюбова Л.Н., </w:t>
            </w:r>
            <w:proofErr w:type="spellStart"/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А.Ю., Матвеева А.И.</w:t>
            </w:r>
          </w:p>
        </w:tc>
        <w:tc>
          <w:tcPr>
            <w:tcW w:w="1822" w:type="dxa"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567E2F" w:rsidRPr="00C06AF7" w:rsidRDefault="00567E2F" w:rsidP="00C0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567E2F" w:rsidRPr="00C06AF7" w:rsidRDefault="00567E2F" w:rsidP="00C06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1653" w:type="dxa"/>
          </w:tcPr>
          <w:p w:rsidR="00567E2F" w:rsidRPr="00C06AF7" w:rsidRDefault="00835BD6" w:rsidP="00C06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E4854">
                <w:rPr>
                  <w:rFonts w:ascii="Times New Roman" w:hAnsi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Pr="00AE4854">
              <w:rPr>
                <w:rFonts w:ascii="Times New Roman" w:hAnsi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</w:tbl>
    <w:p w:rsidR="00567E2F" w:rsidRPr="00C06AF7" w:rsidRDefault="00567E2F" w:rsidP="00C06AF7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color w:val="0F243E"/>
          <w:sz w:val="24"/>
          <w:szCs w:val="24"/>
          <w:lang w:eastAsia="ru-RU"/>
        </w:rPr>
      </w:pPr>
    </w:p>
    <w:p w:rsidR="00567E2F" w:rsidRPr="00C06AF7" w:rsidRDefault="00567E2F" w:rsidP="00C06AF7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color w:val="0F243E"/>
          <w:sz w:val="24"/>
          <w:szCs w:val="24"/>
          <w:lang w:eastAsia="ru-RU"/>
        </w:rPr>
      </w:pPr>
      <w:r w:rsidRPr="00C06AF7">
        <w:rPr>
          <w:rFonts w:ascii="Times New Roman" w:eastAsia="Times New Roman" w:hAnsi="Times New Roman"/>
          <w:b/>
          <w:color w:val="0F243E"/>
          <w:sz w:val="24"/>
          <w:szCs w:val="24"/>
          <w:lang w:eastAsia="ru-RU"/>
        </w:rPr>
        <w:t>2. Цели и задачи:</w:t>
      </w:r>
    </w:p>
    <w:p w:rsidR="00567E2F" w:rsidRPr="00C06AF7" w:rsidRDefault="00567E2F" w:rsidP="00C06AF7">
      <w:pPr>
        <w:pStyle w:val="a4"/>
        <w:spacing w:before="0" w:beforeAutospacing="0" w:after="0" w:afterAutospacing="0"/>
        <w:ind w:right="-31"/>
        <w:rPr>
          <w:rFonts w:eastAsiaTheme="minorEastAsia"/>
          <w:b/>
          <w:color w:val="000000"/>
        </w:rPr>
      </w:pPr>
      <w:r w:rsidRPr="00C06AF7">
        <w:rPr>
          <w:rFonts w:eastAsiaTheme="minorEastAsia"/>
          <w:color w:val="000000"/>
        </w:rPr>
        <w:t xml:space="preserve">Изучение обществознания в основной школе направлено на достижение следующих </w:t>
      </w:r>
      <w:r w:rsidRPr="00C06AF7">
        <w:rPr>
          <w:rFonts w:eastAsiaTheme="minorEastAsia"/>
          <w:b/>
          <w:color w:val="000000"/>
        </w:rPr>
        <w:t>целей:</w:t>
      </w:r>
    </w:p>
    <w:p w:rsidR="00567E2F" w:rsidRPr="00C06AF7" w:rsidRDefault="00567E2F" w:rsidP="00C06AF7">
      <w:pPr>
        <w:pStyle w:val="a4"/>
        <w:numPr>
          <w:ilvl w:val="0"/>
          <w:numId w:val="2"/>
        </w:numPr>
        <w:spacing w:before="0" w:beforeAutospacing="0" w:after="0" w:afterAutospacing="0"/>
        <w:ind w:left="0" w:right="-31" w:firstLine="0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Развитие личности в ответственный период социального взросления человека (10-15 лет),  её познавательных интересов,   критического мышления в процесс восприятия социальной (в том числе экономической и правовой информации) и определения   собственной позиции; нравственной и правовой культуры, экономического образа мышления, способности к самоопределению и самоорганизации;</w:t>
      </w:r>
    </w:p>
    <w:p w:rsidR="00567E2F" w:rsidRPr="00C06AF7" w:rsidRDefault="00567E2F" w:rsidP="00C06AF7">
      <w:pPr>
        <w:pStyle w:val="a4"/>
        <w:numPr>
          <w:ilvl w:val="0"/>
          <w:numId w:val="2"/>
        </w:numPr>
        <w:spacing w:before="0" w:beforeAutospacing="0" w:after="0" w:afterAutospacing="0"/>
        <w:ind w:left="0" w:right="-31" w:firstLine="0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567E2F" w:rsidRPr="00C06AF7" w:rsidRDefault="00567E2F" w:rsidP="00C06AF7">
      <w:pPr>
        <w:pStyle w:val="a4"/>
        <w:numPr>
          <w:ilvl w:val="0"/>
          <w:numId w:val="2"/>
        </w:numPr>
        <w:spacing w:before="0" w:beforeAutospacing="0" w:after="0" w:afterAutospacing="0"/>
        <w:ind w:left="0" w:right="-31" w:firstLine="0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 xml:space="preserve"> Освоение на уровне функциональной грамотности системы знаний </w:t>
      </w:r>
      <w:proofErr w:type="gramStart"/>
      <w:r w:rsidRPr="00C06AF7">
        <w:rPr>
          <w:rFonts w:eastAsiaTheme="minorEastAsia"/>
          <w:color w:val="000000"/>
        </w:rPr>
        <w:t>о</w:t>
      </w:r>
      <w:proofErr w:type="gramEnd"/>
      <w:r w:rsidRPr="00C06AF7">
        <w:rPr>
          <w:rFonts w:eastAsiaTheme="minorEastAsia"/>
          <w:color w:val="000000"/>
        </w:rPr>
        <w:t xml:space="preserve"> необходимых для социальной адаптации об обществе, об основных социальных ролях, о позитивно </w:t>
      </w:r>
      <w:proofErr w:type="gramStart"/>
      <w:r w:rsidRPr="00C06AF7">
        <w:rPr>
          <w:rFonts w:eastAsiaTheme="minorEastAsia"/>
          <w:color w:val="000000"/>
        </w:rPr>
        <w:t>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 формирование опыта применения полученных знаний для решения типичных задач в области социальных отношений, экономической и гражданской, 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</w:t>
      </w:r>
      <w:proofErr w:type="gramEnd"/>
      <w:r w:rsidRPr="00C06AF7">
        <w:rPr>
          <w:rFonts w:eastAsiaTheme="minorEastAsia"/>
          <w:color w:val="000000"/>
        </w:rPr>
        <w:t xml:space="preserve"> отношений.</w:t>
      </w:r>
    </w:p>
    <w:p w:rsidR="00567E2F" w:rsidRPr="00C06AF7" w:rsidRDefault="00567E2F" w:rsidP="00C06AF7">
      <w:pPr>
        <w:pStyle w:val="a4"/>
        <w:spacing w:before="0" w:beforeAutospacing="0" w:after="0" w:afterAutospacing="0"/>
        <w:ind w:right="-31"/>
        <w:jc w:val="both"/>
        <w:rPr>
          <w:rFonts w:eastAsiaTheme="minorEastAsia"/>
          <w:b/>
          <w:bCs/>
          <w:i/>
          <w:iCs/>
          <w:color w:val="000000"/>
        </w:rPr>
      </w:pPr>
      <w:r w:rsidRPr="00C06AF7">
        <w:rPr>
          <w:rFonts w:eastAsiaTheme="minorEastAsia"/>
          <w:color w:val="000000"/>
        </w:rPr>
        <w:t xml:space="preserve">     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C06AF7">
        <w:rPr>
          <w:rFonts w:eastAsiaTheme="minorEastAsia"/>
          <w:b/>
          <w:color w:val="000000"/>
        </w:rPr>
        <w:t>задачи</w:t>
      </w:r>
      <w:r w:rsidRPr="00C06AF7">
        <w:rPr>
          <w:rFonts w:eastAsiaTheme="minorEastAsia"/>
          <w:b/>
          <w:bCs/>
          <w:i/>
          <w:iCs/>
          <w:color w:val="000000"/>
        </w:rPr>
        <w:t>: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 xml:space="preserve">создать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</w:t>
      </w:r>
      <w:r w:rsidRPr="00C06AF7">
        <w:rPr>
          <w:rFonts w:eastAsiaTheme="minorEastAsia"/>
          <w:color w:val="000000"/>
        </w:rPr>
        <w:lastRenderedPageBreak/>
        <w:t>опыта практической и познавательной, коммуникативной, эмоционально-оценочной деятельности);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 xml:space="preserve">способствовать усвоению на информационном, практическом и эмоциональном уровне идеалов и ценностей </w:t>
      </w:r>
      <w:proofErr w:type="gramStart"/>
      <w:r w:rsidRPr="00C06AF7">
        <w:rPr>
          <w:rFonts w:eastAsiaTheme="minorEastAsia"/>
          <w:color w:val="000000"/>
        </w:rPr>
        <w:t>демократического общества</w:t>
      </w:r>
      <w:proofErr w:type="gramEnd"/>
      <w:r w:rsidRPr="00C06AF7">
        <w:rPr>
          <w:rFonts w:eastAsiaTheme="minorEastAsia"/>
          <w:color w:val="000000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содействовать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>предоставить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rFonts w:eastAsiaTheme="minorEastAsia"/>
          <w:color w:val="000000"/>
        </w:rPr>
      </w:pPr>
      <w:r w:rsidRPr="00C06AF7">
        <w:rPr>
          <w:rFonts w:eastAsiaTheme="minorEastAsia"/>
          <w:color w:val="000000"/>
        </w:rPr>
        <w:t xml:space="preserve">помочь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C06AF7">
        <w:rPr>
          <w:rFonts w:eastAsiaTheme="minorEastAsia"/>
          <w:color w:val="000000"/>
        </w:rPr>
        <w:t>взаимоприятие</w:t>
      </w:r>
      <w:proofErr w:type="spellEnd"/>
      <w:r w:rsidRPr="00C06AF7">
        <w:rPr>
          <w:rFonts w:eastAsiaTheme="minorEastAsia"/>
          <w:color w:val="000000"/>
        </w:rPr>
        <w:t xml:space="preserve"> партнера, гуманное поведение в социальных конфликтах;</w:t>
      </w:r>
    </w:p>
    <w:p w:rsidR="00567E2F" w:rsidRPr="00C06AF7" w:rsidRDefault="00567E2F" w:rsidP="00C06AF7">
      <w:pPr>
        <w:pStyle w:val="a4"/>
        <w:numPr>
          <w:ilvl w:val="0"/>
          <w:numId w:val="3"/>
        </w:numPr>
        <w:spacing w:before="0" w:beforeAutospacing="0" w:after="0" w:afterAutospacing="0"/>
        <w:ind w:right="-31"/>
        <w:jc w:val="both"/>
        <w:rPr>
          <w:b/>
        </w:rPr>
      </w:pPr>
      <w:r w:rsidRPr="00C06AF7">
        <w:rPr>
          <w:rFonts w:eastAsiaTheme="minorEastAsia"/>
          <w:color w:val="000000"/>
        </w:rPr>
        <w:t xml:space="preserve">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C06AF7">
        <w:rPr>
          <w:rFonts w:eastAsiaTheme="minorEastAsia"/>
          <w:color w:val="000000"/>
        </w:rPr>
        <w:t>допрофессиональной</w:t>
      </w:r>
      <w:proofErr w:type="spellEnd"/>
      <w:r w:rsidRPr="00C06AF7">
        <w:rPr>
          <w:rFonts w:eastAsiaTheme="minorEastAsia"/>
          <w:color w:val="000000"/>
        </w:rPr>
        <w:t xml:space="preserve"> подготовки.</w:t>
      </w:r>
    </w:p>
    <w:p w:rsidR="00567E2F" w:rsidRPr="00C06AF7" w:rsidRDefault="00567E2F" w:rsidP="00C06AF7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b/>
          <w:color w:val="0F243E"/>
          <w:sz w:val="24"/>
          <w:szCs w:val="24"/>
          <w:lang w:eastAsia="ru-RU"/>
        </w:rPr>
      </w:pPr>
    </w:p>
    <w:p w:rsidR="00567E2F" w:rsidRPr="00C06AF7" w:rsidRDefault="00567E2F" w:rsidP="00C06AF7">
      <w:pPr>
        <w:spacing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3.Количество часов на изучение дисциплины:</w:t>
      </w:r>
    </w:p>
    <w:p w:rsidR="00567E2F" w:rsidRPr="00C06AF7" w:rsidRDefault="00567E2F" w:rsidP="00C06AF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C06AF7">
        <w:rPr>
          <w:rFonts w:ascii="Times New Roman" w:hAnsi="Times New Roman"/>
          <w:sz w:val="24"/>
          <w:szCs w:val="24"/>
        </w:rPr>
        <w:t xml:space="preserve">      Программа рассчитана на 34 часа учебного времени </w:t>
      </w:r>
      <w:proofErr w:type="gramStart"/>
      <w:r w:rsidRPr="00C06AF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06AF7">
        <w:rPr>
          <w:rFonts w:ascii="Times New Roman" w:hAnsi="Times New Roman"/>
          <w:sz w:val="24"/>
          <w:szCs w:val="24"/>
        </w:rPr>
        <w:t xml:space="preserve">1 час  в неделю). </w:t>
      </w:r>
    </w:p>
    <w:p w:rsidR="00567E2F" w:rsidRPr="00C06AF7" w:rsidRDefault="00567E2F" w:rsidP="00C06AF7">
      <w:pPr>
        <w:spacing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567E2F" w:rsidRPr="00C06AF7" w:rsidRDefault="00567E2F" w:rsidP="00C06AF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6AF7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4.Основные разделы дисциплины: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9"/>
        <w:gridCol w:w="5640"/>
        <w:gridCol w:w="2884"/>
      </w:tblGrid>
      <w:tr w:rsidR="00567E2F" w:rsidRPr="00C06AF7" w:rsidTr="00E43463">
        <w:trPr>
          <w:trHeight w:val="28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noProof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820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40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67E2F" w:rsidRPr="00C06AF7" w:rsidTr="00E43463">
        <w:trPr>
          <w:trHeight w:val="28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67E2F" w:rsidRPr="00C06AF7" w:rsidTr="00E43463">
        <w:trPr>
          <w:trHeight w:val="28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Политическая сфера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7E2F" w:rsidRPr="00C06AF7" w:rsidTr="00E43463">
        <w:trPr>
          <w:trHeight w:val="28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Человек и его права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7E2F" w:rsidRPr="00C06AF7" w:rsidTr="00E43463">
        <w:trPr>
          <w:trHeight w:val="29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67E2F" w:rsidRPr="00C06AF7" w:rsidTr="00E43463">
        <w:trPr>
          <w:trHeight w:val="28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58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67E2F" w:rsidRPr="00C06AF7" w:rsidTr="00E43463">
        <w:trPr>
          <w:trHeight w:val="32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E2F" w:rsidRPr="00C06AF7" w:rsidRDefault="00567E2F" w:rsidP="00C06AF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8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E2F" w:rsidRPr="00C06AF7" w:rsidRDefault="00567E2F" w:rsidP="00C06AF7">
            <w:pPr>
              <w:spacing w:after="0" w:line="240" w:lineRule="auto"/>
              <w:ind w:left="1120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06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67E2F" w:rsidRPr="00C06AF7" w:rsidRDefault="00567E2F" w:rsidP="00C06AF7">
      <w:pPr>
        <w:spacing w:line="240" w:lineRule="auto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ru-RU"/>
        </w:rPr>
      </w:pPr>
    </w:p>
    <w:p w:rsidR="00567E2F" w:rsidRPr="00835BD6" w:rsidRDefault="00567E2F" w:rsidP="00C06A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835BD6">
        <w:rPr>
          <w:rFonts w:ascii="Times New Roman" w:eastAsia="Times New Roman" w:hAnsi="Times New Roman"/>
          <w:b/>
          <w:color w:val="333333"/>
          <w:sz w:val="24"/>
          <w:szCs w:val="24"/>
        </w:rPr>
        <w:t>5. Формы текущего контроля:</w:t>
      </w:r>
    </w:p>
    <w:p w:rsidR="00567E2F" w:rsidRPr="00C06AF7" w:rsidRDefault="00567E2F" w:rsidP="00C06A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тестирование;</w:t>
      </w:r>
    </w:p>
    <w:p w:rsidR="00567E2F" w:rsidRPr="00C06AF7" w:rsidRDefault="00567E2F" w:rsidP="00C06A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устный опрос;</w:t>
      </w:r>
    </w:p>
    <w:p w:rsidR="00567E2F" w:rsidRPr="00C06AF7" w:rsidRDefault="00567E2F" w:rsidP="00C06A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 xml:space="preserve">письменные работы </w:t>
      </w:r>
      <w:proofErr w:type="gramStart"/>
      <w:r w:rsidRPr="00C06AF7">
        <w:rPr>
          <w:rFonts w:ascii="Times New Roman" w:eastAsia="Times New Roman" w:hAnsi="Times New Roman"/>
          <w:color w:val="333333"/>
          <w:sz w:val="24"/>
          <w:szCs w:val="24"/>
        </w:rPr>
        <w:t xml:space="preserve">( </w:t>
      </w:r>
      <w:proofErr w:type="gramEnd"/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контрольные, проверочные, самосто</w:t>
      </w:r>
      <w:r w:rsidR="00835BD6">
        <w:rPr>
          <w:rFonts w:ascii="Times New Roman" w:eastAsia="Times New Roman" w:hAnsi="Times New Roman"/>
          <w:color w:val="333333"/>
          <w:sz w:val="24"/>
          <w:szCs w:val="24"/>
        </w:rPr>
        <w:t>ятельные и практические работы)</w:t>
      </w: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:rsidR="00567E2F" w:rsidRPr="00C06AF7" w:rsidRDefault="00567E2F" w:rsidP="00C06A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защита проектов, рефератов или творческих работ;</w:t>
      </w:r>
    </w:p>
    <w:p w:rsidR="00183F34" w:rsidRPr="00C06AF7" w:rsidRDefault="00567E2F" w:rsidP="00C06AF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333333"/>
          <w:sz w:val="24"/>
          <w:szCs w:val="24"/>
        </w:rPr>
      </w:pPr>
      <w:r w:rsidRPr="00C06AF7">
        <w:rPr>
          <w:rFonts w:ascii="Times New Roman" w:eastAsia="Times New Roman" w:hAnsi="Times New Roman"/>
          <w:color w:val="333333"/>
          <w:sz w:val="24"/>
          <w:szCs w:val="24"/>
        </w:rPr>
        <w:t>семинары;  практикумы.</w:t>
      </w:r>
    </w:p>
    <w:sectPr w:rsidR="00183F34" w:rsidRPr="00C06AF7" w:rsidSect="0018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3334A"/>
    <w:multiLevelType w:val="hybridMultilevel"/>
    <w:tmpl w:val="B0BC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B71D5"/>
    <w:multiLevelType w:val="hybridMultilevel"/>
    <w:tmpl w:val="6B24AA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E2F"/>
    <w:rsid w:val="000A5445"/>
    <w:rsid w:val="00183F34"/>
    <w:rsid w:val="00567E2F"/>
    <w:rsid w:val="00835BD6"/>
    <w:rsid w:val="00960084"/>
    <w:rsid w:val="00C0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E2F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nhideWhenUsed/>
    <w:rsid w:val="00567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567E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761</Words>
  <Characters>4342</Characters>
  <Application>Microsoft Office Word</Application>
  <DocSecurity>0</DocSecurity>
  <Lines>36</Lines>
  <Paragraphs>10</Paragraphs>
  <ScaleCrop>false</ScaleCrop>
  <Company>Microsoft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2018-09-11T16:06:00Z</dcterms:created>
  <dcterms:modified xsi:type="dcterms:W3CDTF">2018-09-13T16:58:00Z</dcterms:modified>
</cp:coreProperties>
</file>