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89" w:rsidRDefault="0087177D" w:rsidP="00AA337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740706"/>
            <wp:effectExtent l="0" t="0" r="0" b="0"/>
            <wp:docPr id="1" name="Рисунок 1" descr="C:\Users\Директор\AppData\Local\Microsoft\Windows\Temporary Internet Files\Content.Word\б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б8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337E" w:rsidRPr="003D6CC8" w:rsidRDefault="00AA337E" w:rsidP="00AA337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уровню подготовки учащихся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биологии 8 класс</w:t>
      </w:r>
    </w:p>
    <w:p w:rsidR="00AA337E" w:rsidRPr="003D6CC8" w:rsidRDefault="00AA337E" w:rsidP="00AA337E">
      <w:pPr>
        <w:spacing w:before="24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биологии ученик должен</w:t>
      </w:r>
    </w:p>
    <w:p w:rsidR="00AA337E" w:rsidRPr="003D6CC8" w:rsidRDefault="00AA337E" w:rsidP="00AA337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AA337E" w:rsidRPr="003D6CC8" w:rsidRDefault="00AA337E" w:rsidP="00AA337E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признаки биологических объектов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; биосферы; растений, животных и грибов своего региона;</w:t>
      </w:r>
    </w:p>
    <w:p w:rsidR="00AA337E" w:rsidRPr="003D6CC8" w:rsidRDefault="00AA337E" w:rsidP="00AA337E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сущность биологических процессов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организма человека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строения, жизнедеятельности, высшей нервной деятельности и поведения;</w:t>
      </w:r>
    </w:p>
    <w:p w:rsidR="00AA337E" w:rsidRPr="003D6CC8" w:rsidRDefault="00AA337E" w:rsidP="00AA33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AA337E" w:rsidRPr="003D6CC8" w:rsidRDefault="00AA337E" w:rsidP="00AA33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D6C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объяснять: 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AA337E" w:rsidRPr="003D6CC8" w:rsidRDefault="00AA337E" w:rsidP="00AA33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изучать  биологические объекты и процессы: 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распознавать и описывать: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выявлять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сравнивать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анализировать и оценивать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AA337E" w:rsidRPr="003D6CC8" w:rsidRDefault="00AA337E" w:rsidP="00AA3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проводить самостоятельный поиск биологической информации: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AA337E" w:rsidRPr="003D6CC8" w:rsidRDefault="00AA337E" w:rsidP="00AA337E">
      <w:pPr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D6C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3D6C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337E" w:rsidRPr="003D6CC8" w:rsidRDefault="00AA337E" w:rsidP="00AA33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AA337E" w:rsidRPr="003D6CC8" w:rsidRDefault="00AA337E" w:rsidP="00AA33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AA337E" w:rsidRPr="003D6CC8" w:rsidRDefault="00AA337E" w:rsidP="00AA33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рациональной организации труда и отдыха, соблюдения правил поведения в окружающей среде;</w:t>
      </w:r>
    </w:p>
    <w:p w:rsidR="00AA337E" w:rsidRPr="003D6CC8" w:rsidRDefault="00AA337E" w:rsidP="00AA33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и размножения культурных растений и домашних животных, ухода за ними;</w:t>
      </w:r>
    </w:p>
    <w:p w:rsidR="00AA337E" w:rsidRDefault="00AA337E" w:rsidP="00AA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наблюдений за состоянием собственного организма.</w:t>
      </w:r>
    </w:p>
    <w:p w:rsidR="00F03B17" w:rsidRPr="003D6CC8" w:rsidRDefault="00F03B17" w:rsidP="00F53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AA3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биология </w:t>
      </w:r>
      <w:r w:rsidR="00F53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8класс   </w:t>
      </w:r>
      <w:r w:rsidR="0040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Человек и его здоровье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Науки, изучающие организм человека: анато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мия, физиология, психология и гигиена. Их ста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 и методы исследования.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Происхождение человека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Место человека в систематике. Доказательства животного происхождения человека. Основные этапы эволюции человека. Влияние биологических</w:t>
      </w:r>
      <w:r w:rsidR="0091013C"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социальных факторов на нее. Человеческие расы. Человек как вид.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Строение и функции организма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Общий обзор организма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Уровни организации. Структура тела. Органы и системы органов.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Клеточное строение организма. Ткани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Внешняя и внутренняя среда организма. Стро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ение и функции клетки. Роль ядра в передаче на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следственных свойств организма. Органоиды клет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коя и возбуждения.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Ткани. Образование тканей. Эпителиальные, со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единительные, мышечные, 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нервная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ткани. Стро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ение и функция нейрона. Синапс.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Лабораторная работа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клеток и тканей в оптический микроскоп. Микропрепараты клетки, эпителиаль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соединительной, мышечной и нервной тканей.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Рефлекторная регуляция органов</w:t>
      </w:r>
      <w:r w:rsidR="00AA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систем организма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Центральная и периферическая части нервной системы. Спинной и головной мозг. Нервы и нервные узлы. Рефлекс и рефлекторная дуга. Нейрон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цепи. Процессы возбуждения и торможения, их значение. Чувствительные, вставочные и испол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нительные нейроны. Прямые и обратные связи. Роль рецепторов в восприятии раздражений.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мигательного рефлекса и усло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его проявления и торможения. Коленный рефлекс и др.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Опорно-двигательная система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Скелет и мышцы, их функции. Химический со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 костей, их макр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микростроение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типы кос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тей. Скелет человека, его приспособление к 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прямо-хождению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трудовой деятельности. Изменения, связанные с развитием мозга и речи. Типы соеди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нений костей: неподвижные, полу подвижные, по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движные (суставы)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троение мышц и сухожилий. Обзор мышц че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ловеческого тела. Мышцы-антагонисты 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</w:t>
      </w:r>
      <w:proofErr w:type="spellStart"/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синер-гисты</w:t>
      </w:r>
      <w:proofErr w:type="spellEnd"/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скелетных мышц и их регуляция. Понятие о двигательной единице. Изменение мыш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при тренировке, последствия гиподинамии. Энергетика мышечного сокращения. Динамическая и статическая работа.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нарушения осанки и развития плоско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стопия. Их выявление, предупреждение и исправ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ушибах, переломах костей и вывихах суставов.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                                             Лабораторные работы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Микроскопическое строение кости.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Мышцы человеческого тела (выполняется либо в классе, либо дома).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Утомление при статической и динамической ра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 осанки.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плоскостопия (выполняется дома).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Самонаблюдения работы основных мышц, роль плечевого пояса в движениях руки.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Внутренняя среда организма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Компоненты внутренней среды: кровь, ткане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вая жидкость, лимфа. Их взаимодействие. 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Гомео-стаз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крови: плазма и форменные элементы (тромбоциты, эритроциты, лейкоциты). Их функ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Свертывание крови. Роль кальция и витамина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свертывании крови. Анализ крови. Малокро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вие. Кроветворение.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Борьба организма с инфекцией. Иммунитет. Защитные барьеры организма. Луи Пастер и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 Мечников. Антигены и антитела. Специфи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"и неспецифический иммунитет. Иммуни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тет клеточный и гуморальный. Иммунная систе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ма. Роль лимфоцитов в иммунной защите. Фагоци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тоз. Воспаление. Инфекционные и паразитарные болезни. Ворота инфекции. Возбудители и перенос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чики болезни.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Бацилл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вирусоносители. Те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инфекционных болезней. Профилактика. Иммунология на службе здоровья: вакцины и ле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чебные сыворотки. Естественный и искусствен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иммунитет. Активный и пассивный иммуни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тет. Тканевая совместимость. Переливание крови. Группы крови. Резус-фактор. Пересадка органов и тканей.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Лабораторная работа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крови человека и лягушки под микроскопом.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Кровеносная и лимфатическая системы</w:t>
      </w:r>
      <w:r w:rsidR="00AA3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Органы кровеносной и лимфатической систем, их роль в организме. Строение кровеносных и лим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фатических сосудов. Круги кровообращения. Стро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ение и работа сердца. Автоматизм сердца. Движе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крови по сосудам. Регуляция кровоснабжения органов. Артериальное давление крови, пульс. Ги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гиена 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Доврачебная помощь при заболевании сердца и сосудов. Первая помощь при кровотечениях.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Лабораторные работы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венозных клапанов в опущенной и поднятой руке. Изменения в тканях при перетяж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затрудняющих кровообращение. Определе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скорости кровотока в сосудах ногтевого ложа. Опыты, выясняющие природу пульса. Функци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ональная проба: реакция 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темы на дозированную нагрузку.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Дыхательная система </w:t>
      </w:r>
    </w:p>
    <w:p w:rsidR="00F03B17" w:rsidRPr="003D6CC8" w:rsidRDefault="00F03B17" w:rsidP="00F0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Значение дыхания. Строение и функции органов дыхания. Голосообразование. Инфекционные и ор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ганические заболевания дыхательных путей, мин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далин и околоносовых пазух, профилактика, до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врачебная помощь. Газообмен в легких и тканях. Механизмы вдоха и 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выдоха. Нервная и гумораль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регуляция дыхания. Охрана воздушной среды. Функциональные возможности дыхательной сис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темы как показатель здоровья: жизненная емкость легких.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предупреждение болезней органов дыхания. Флюорография. Туберкулез и рак лег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ких. Первая помощь утопающему, при удушении и заваливании землей,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электротравме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F03B17" w:rsidRPr="003D6CC8" w:rsidRDefault="00F03B17" w:rsidP="00F03B1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обхвата грудной клетки в состоянии вдоха и выдоха. Функциональные пробы с задерж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кой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дыхания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вдохе и выдохе.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Пищеварительная система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лезы. Пищеварение в различных отделах пище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шечных инфекций и гельминтозов. Доврачебная помощь при пищевых отравлениях.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       Лабораторная работа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ферментов слюны на крахмал.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Самонаблюдения: определение положения слюн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желез; движение гортани при глотании.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Обмен веществ и энергии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Обмен веществ и энергии — основное свойство всех живых существ. Пластический и энергетиче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траты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и пищевой рацион. Нормы и ре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жим питания. Основной и общий обмен. Энергети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ческая емкость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</w:t>
      </w:r>
      <w:proofErr w:type="gram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кожи с помощью бумажной салфетки; опреде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совместимости шампуня с особенностями местной воды.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Лабораторные работы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пищевых рационов в зависимости от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энерготрат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Покровные органы. Теплорегуляция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Наружные покровы тела человека. Строение и функция кожи. Ногти и волосы. Роль кожи в об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менных процессах</w:t>
      </w:r>
      <w:r w:rsidR="00772342"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рецепторы кожи, участие в теп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лорегуляции. Уход за кожей, ногтями и волосами в зависимости от типа кожи. Гигиена одежды и обуви.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кожных заболеваний. Грибковые и па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разитарные болезни, их профилактика и лечение у дерматолога. Травмы: ожоги, обморожения. Тер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морегуляция организма. Закаливание. Доврачеб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помощь при общем охлаждении организма. Первая помощь при тепловом и солнечном ударе.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Самонаблюдения: рассмотрение под лупой тыль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ладонной поверхности кисти; определение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 кожи с помощью бумажной салфетки; определение совместимости шампуня с особенностями местной воды.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Выделительная система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Значение органов выделения в поддержании гомеостаза внутренней среды организма. Органы мочевыделительной системы, их строение и функ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Строение и работа почек. Нефроны. Первич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и конечная моча. Заболевания органов выдели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системы и их предупреждение.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Нервная система человека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Значение нервной системы. Мозг и психика.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нервной системы: спинной и головной мозг — центральная нервная система; нервы и нерв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узлы — периферическая. Строение и функции спинного мозга. Строение головного мозга. Функ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продолговатого, среднего мозга, моста и моз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больших полушарий головного мозга. Доли больших полушарий и сенсорные зоны коры.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Соматический и автономный отделы нервной системы. Симпатический и парасимпатический под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отделы автономной нервной системы. Их взаимо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Лабораторные работы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Пальценосовая проба и особенности движений, связанных с функциями мозжечка и среднего мозга.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 продолговатого и среднего мозга; штриховое раздражение кожи — тест, определяю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изменение тонуса симпатической и парасим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патической системы автономной нервной системы при раздражении.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Анализаторы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Анализаторы и органы чувств. Значение анали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заторов. Достоверность получаемой информации. Иллюзии и их коррекция. Зрительный анализа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тор. Положение и строение глаз. Ход лучей через прозрачную среду глаза. Строение и функции сет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чатки. Корковая часть зрительного анализатора. Бинокулярное зрение. Гигиена зрения. Преду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преждение глазных болезней, травм глаза. Преду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преждение близорукости и дальнозоркости. Кор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ха. Причины тугоухости и глухоты, их предупреж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равновесия, кожно-мышечной чувстви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обоняния и вкуса. Их анализаторы. Взаимодействие анализаторов.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Лабораторная работа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Опыты, выявляющие иллюзии, связанные с би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нокулярным зрением.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Высшая нервная деятельность. Поведение.</w:t>
      </w:r>
      <w:r w:rsidR="00AA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Психика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Вклад отечественных ученых в разработку уче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о высшей нервной деятельности. И. М. Сеченов и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П. Павлов. Открытие центрального торможе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Безусловные и условные рефлексы. Безуслов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 условное торможение. Закон взаимной индук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возбуждения-торможения. Учение А. А. Ух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томского о доминанте.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Врожденные программы поведения: безуслов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рефлексы, инстинкты, запечатление. Приоб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ретенные программы поведения: условные рефлек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рассудочная деятельность, динамический сте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реотип.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Биологические ритмы. Сон и бодрствование. Стадии сна. Сновидения. Особенности высшей неявной деятельности человека: речь и сознание, трудовая деятельность. Потребности людей и жи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вотных. Речь как средство общения и как средство организации своего поведения. Внешняя и внут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ренняя речь. Роль речи в развитии высших психи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функций. Осознанные действия и инту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иция.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процессы: ощущение, восприя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тие, представления, память, воображение, мышле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Волевые действия, побудительная и тормозная функции воли. Внушаемость и негативизм. Эмо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ции: эмоциональные реакции, эмоциональные со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 Развитие наблюдательности и мышления.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Лабораторные работы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Выработка навыка зеркального письма как при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 разрушения старого и выработки нового дина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мического стереотипа.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числа колебаний образа усеченной пирамиды при непроизвольном, произвольном вни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мании и при активной работе с объектом.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Железы внутренней секреции</w:t>
      </w:r>
      <w:r w:rsidR="00AA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(эндокринная система) 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Железы внешней, внутренней и смешанной сек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реции. Свойства гормонов. Взаимодействие нерв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гуморальной регуляции. Промежуточный мозг и органы эндокринной системы. Гормоны ги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пофиза и щитовидной железы, их влияние на рост и развитие, обмен веществ. Гормоны половых же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лез, надпочечников и поджелудочной железы. Причины сахарного диабета.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Индивидуальное развитие организма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Жизненные циклы организмов. Бесполое и по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ловое размножение. Преимущества полового раз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множения. Мужская и женская половые системы. Сперматозоиды и яйцеклетки. Роль половых хромосом в определении пола будущего ребенка. Мен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струации и поллюции. Образование и развитие за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</w:t>
      </w:r>
      <w:proofErr w:type="spellStart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наркогенных</w:t>
      </w:r>
      <w:proofErr w:type="spellEnd"/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(табака, ал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коголя, наркотиков) на развитие и здоровье чело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Наследственные и врожденные заболевания и за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болевания, передающиеся половым путем: СПИД, сифилис и др. Их профилактика.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Развитие ребенка после рождения. Новорожден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грудной ребенок, уход за ним. Половое соз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ревание. Биологическая и социальная зрелость. Вред ранних половых контактов и абортов.</w:t>
      </w:r>
      <w:r w:rsidRPr="003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 и личность. Темперамент и характер. Самопознание, общественный образ жизни, меж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личностные отношения. Стадии вхождения лич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группу. Интересы, склонности, способнос</w:t>
      </w:r>
      <w:r w:rsidRPr="003D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 Выбор жизненного пути.</w:t>
      </w:r>
    </w:p>
    <w:p w:rsidR="00F03B17" w:rsidRPr="003D6CC8" w:rsidRDefault="00F03B17" w:rsidP="00F03B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064DE" w:rsidRPr="003D6CC8" w:rsidRDefault="002C2E1C" w:rsidP="00A064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A064DE" w:rsidRPr="003D6CC8" w:rsidRDefault="00A064DE" w:rsidP="00A064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134"/>
        <w:gridCol w:w="9355"/>
      </w:tblGrid>
      <w:tr w:rsidR="005E763A" w:rsidRPr="003D6CC8" w:rsidTr="003B17AE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и 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Кол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A" w:rsidRPr="003D6CC8" w:rsidTr="003B17AE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 (лабораторные и практические работы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экскурсии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4DE" w:rsidRPr="003D6CC8" w:rsidTr="005E763A">
        <w:trPr>
          <w:cantSplit/>
          <w:trHeight w:val="240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E" w:rsidRPr="003D6CC8" w:rsidRDefault="00A064DE" w:rsidP="00A0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8класс</w:t>
            </w:r>
          </w:p>
        </w:tc>
      </w:tr>
      <w:tr w:rsidR="005E763A" w:rsidRPr="003D6CC8" w:rsidTr="003B17AE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3D6CC8" w:rsidRDefault="00FC296F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A" w:rsidRPr="003D6CC8" w:rsidTr="003B17AE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F7339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3A" w:rsidRPr="003D6CC8" w:rsidRDefault="005E763A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763A" w:rsidRPr="003D6CC8" w:rsidRDefault="005E763A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A" w:rsidRPr="003D6CC8" w:rsidTr="003B1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организма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A" w:rsidRPr="003D6CC8" w:rsidTr="003B1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обзор организма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A" w:rsidRPr="003D6CC8" w:rsidTr="003B17AE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Клеточное строение организма. Ткани.</w:t>
            </w:r>
          </w:p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5E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1</w:t>
            </w: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клеток и тканей в оптический микроскоп. Микропрепараты клетки, эпителиальной, соединительной тканей, мышечной и нервной тканей.</w:t>
            </w:r>
          </w:p>
        </w:tc>
      </w:tr>
      <w:tr w:rsidR="005E763A" w:rsidRPr="003D6CC8" w:rsidTr="003B1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Рефлекторная регуляция органов и систем организма</w:t>
            </w:r>
          </w:p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42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№2 Самонаблюдение мигательного рефлекса и условия его проявления и торможения. </w:t>
            </w:r>
          </w:p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№3 Коленный рефлекс</w:t>
            </w:r>
          </w:p>
        </w:tc>
      </w:tr>
      <w:tr w:rsidR="005E763A" w:rsidRPr="003D6CC8" w:rsidTr="003B17AE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Опорно-двигательная система</w:t>
            </w:r>
          </w:p>
          <w:p w:rsidR="005E763A" w:rsidRPr="003D6CC8" w:rsidRDefault="005E763A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3A" w:rsidRPr="003D6CC8" w:rsidRDefault="005E763A" w:rsidP="005E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абота№4 Микроскопическое строение кости . Лаб.работа №5. Мышцы человеческого тела. </w:t>
            </w:r>
          </w:p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№6.Утомление при статической и динамической работе. </w:t>
            </w:r>
          </w:p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абота№7. Выявление нарушений осанки. </w:t>
            </w:r>
          </w:p>
          <w:p w:rsidR="005E763A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абота№8 Выявление плоскостопия (выполняется дома).</w:t>
            </w:r>
          </w:p>
        </w:tc>
      </w:tr>
      <w:tr w:rsidR="00061A9C" w:rsidRPr="003D6CC8" w:rsidTr="003B17AE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среда организма</w:t>
            </w:r>
          </w:p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№9. Рассматривание крови человека и лягушки под микроскопом.</w:t>
            </w:r>
          </w:p>
        </w:tc>
      </w:tr>
      <w:tr w:rsidR="00061A9C" w:rsidRPr="003D6CC8" w:rsidTr="003B17AE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и лимфатическая системы организма</w:t>
            </w:r>
          </w:p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06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абота№10 Положение венозных клапанов в опущенной и поднятой руке. Изменение в тканях при перетяжках, затрудняющих кровообращение. </w:t>
            </w:r>
          </w:p>
          <w:p w:rsidR="00061A9C" w:rsidRPr="003D6CC8" w:rsidRDefault="00061A9C" w:rsidP="0006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абота№11. Определение скорости кровотока в сосудах ногтевого ложа. </w:t>
            </w:r>
          </w:p>
          <w:p w:rsidR="00061A9C" w:rsidRPr="003D6CC8" w:rsidRDefault="00061A9C" w:rsidP="0006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абота№12.Опыты,выясняющие природу пульса Лаб.работа№13. Функциональная проба: реакция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на дозированную нагрузку. </w:t>
            </w:r>
          </w:p>
        </w:tc>
      </w:tr>
      <w:tr w:rsidR="00061A9C" w:rsidRPr="003D6CC8" w:rsidTr="003B17AE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абота№14. Измерение обхвата грудной клетки в состоянии вдоха и выдоха. </w:t>
            </w:r>
          </w:p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абота№15 Функциональные пробы с задержкой дыхания на вдохе и выдохе.</w:t>
            </w:r>
          </w:p>
        </w:tc>
      </w:tr>
      <w:tr w:rsidR="00061A9C" w:rsidRPr="003D6CC8" w:rsidTr="003B17AE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абота№16. Действие ферментов слюны на крахмал. Самонаблюдение: определение положения слюнных желез; движение гортани при глотании.</w:t>
            </w:r>
          </w:p>
        </w:tc>
      </w:tr>
      <w:tr w:rsidR="00061A9C" w:rsidRPr="003D6CC8" w:rsidTr="003B17AE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06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 №17. 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</w:t>
            </w:r>
          </w:p>
          <w:p w:rsidR="00061A9C" w:rsidRPr="003D6CC8" w:rsidRDefault="00061A9C" w:rsidP="0006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абота№18. Составление пищевых рационов в зависимости от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61A9C" w:rsidRPr="003D6CC8" w:rsidTr="003B17AE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Покровные органы. Теплорегуляция.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A9C" w:rsidRPr="003D6CC8" w:rsidTr="003B17AE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A9C" w:rsidRPr="003D6CC8" w:rsidTr="003B17AE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06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абота№19. Пальценосовая проба и особенности движений, связанные с функциями мозжечка и среднего мозга.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абота№20. Рефлексы продолговатого и среднего мозга; штриховое раздражение кож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тест, определяющий изменение тонуса симпатической и парасимпатической системы автономной нервной системы при раздражении. </w:t>
            </w:r>
          </w:p>
        </w:tc>
      </w:tr>
      <w:tr w:rsidR="00061A9C" w:rsidRPr="003D6CC8" w:rsidTr="003B17AE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9C" w:rsidRPr="003D6CC8" w:rsidRDefault="00061A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абота№21. Опыты, выявляющие иллюзии, связанные с бинокулярным зрением</w:t>
            </w:r>
          </w:p>
        </w:tc>
      </w:tr>
      <w:tr w:rsidR="006624D7" w:rsidRPr="003D6CC8" w:rsidTr="003B17AE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нервная деятельность. Поведение. Психика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66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абота№22. Выработка навыка зеркального письма как пример разрушения старого и выработки нового динамического стереотипа. </w:t>
            </w:r>
          </w:p>
          <w:p w:rsidR="006624D7" w:rsidRPr="003D6CC8" w:rsidRDefault="006624D7" w:rsidP="00662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абота№23 Изменение числа колебаний образа усеченной пирамиды при непроизвольном, произвольном внимании и при активной работе с объектом. </w:t>
            </w:r>
          </w:p>
        </w:tc>
      </w:tr>
      <w:tr w:rsidR="006624D7" w:rsidRPr="003D6CC8" w:rsidTr="003B17A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Железы внутренней секреции (эндокринная система)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4D7" w:rsidRPr="003D6CC8" w:rsidTr="003B17AE">
        <w:trPr>
          <w:trHeight w:val="2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развитие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39C" w:rsidRPr="003D6CC8" w:rsidTr="003B17AE">
        <w:trPr>
          <w:trHeight w:val="2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C" w:rsidRPr="003D6CC8" w:rsidRDefault="00F733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C" w:rsidRPr="003D6CC8" w:rsidRDefault="00F733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C" w:rsidRPr="003D6CC8" w:rsidRDefault="00F733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C" w:rsidRPr="003D6CC8" w:rsidRDefault="00F7339C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4D7" w:rsidRPr="003D6CC8" w:rsidTr="003B17AE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CE5373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D7" w:rsidRPr="003D6CC8" w:rsidRDefault="006624D7" w:rsidP="00A0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2C2E1C" w:rsidRPr="003D6CC8" w:rsidRDefault="002C2E1C" w:rsidP="002C2E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tbl>
      <w:tblPr>
        <w:tblW w:w="164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3732"/>
        <w:gridCol w:w="79"/>
        <w:gridCol w:w="725"/>
        <w:gridCol w:w="1417"/>
        <w:gridCol w:w="2929"/>
        <w:gridCol w:w="158"/>
        <w:gridCol w:w="2442"/>
        <w:gridCol w:w="2551"/>
        <w:gridCol w:w="236"/>
        <w:gridCol w:w="744"/>
      </w:tblGrid>
      <w:tr w:rsidR="007E2516" w:rsidRPr="003D6CC8" w:rsidTr="00D0188C">
        <w:trPr>
          <w:gridAfter w:val="2"/>
          <w:wAfter w:w="980" w:type="dxa"/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план/факт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уроков</w:t>
            </w:r>
          </w:p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16" w:rsidRPr="003D6CC8" w:rsidRDefault="007E2516" w:rsidP="0053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394CB3" w:rsidRPr="003D6CC8" w:rsidTr="00D0188C">
        <w:trPr>
          <w:gridAfter w:val="2"/>
          <w:wAfter w:w="980" w:type="dxa"/>
          <w:trHeight w:val="34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B3" w:rsidRPr="003D6CC8" w:rsidRDefault="00394CB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r w:rsidR="00F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2ч</w:t>
            </w:r>
          </w:p>
        </w:tc>
      </w:tr>
      <w:tr w:rsidR="00BF2723" w:rsidRPr="003D6CC8" w:rsidTr="00D0188C">
        <w:trPr>
          <w:gridAfter w:val="2"/>
          <w:wAfter w:w="980" w:type="dxa"/>
          <w:trHeight w:val="345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3" w:rsidRPr="003D6CC8" w:rsidRDefault="00BF2723" w:rsidP="00BF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знать \понимать:</w:t>
            </w:r>
          </w:p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BF2723" w:rsidRPr="003D6CC8" w:rsidTr="00D0188C">
        <w:trPr>
          <w:gridAfter w:val="2"/>
          <w:wAfter w:w="980" w:type="dxa"/>
          <w:trHeight w:val="345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3" w:rsidRPr="003D6CC8" w:rsidRDefault="00BF2723" w:rsidP="00BF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историю становления наук, изучающих природу человека и охрану  его  здоров</w:t>
            </w:r>
          </w:p>
          <w:p w:rsidR="00BF2723" w:rsidRPr="003D6CC8" w:rsidRDefault="00BF2723" w:rsidP="00BF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методы анатомии, физиологии, психологии, гигиены;</w:t>
            </w:r>
          </w:p>
          <w:p w:rsidR="00BF2723" w:rsidRPr="003D6CC8" w:rsidRDefault="00BF2723" w:rsidP="00BF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основные исторические этапы изучения человека, учёных, внесших    большой  вклад </w:t>
            </w:r>
          </w:p>
          <w:p w:rsidR="00BF2723" w:rsidRPr="003D6CC8" w:rsidRDefault="00BF2723" w:rsidP="00BF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развитие анатомии.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методы науки для решения возникающих проблем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выбора  консультаций  нужных специалистов. </w:t>
            </w:r>
          </w:p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188C" w:rsidRPr="003D6CC8" w:rsidTr="00D0188C">
        <w:trPr>
          <w:gridAfter w:val="2"/>
          <w:wAfter w:w="980" w:type="dxa"/>
          <w:trHeight w:val="1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4.09(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9A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Науки, изучающие организм человека, их становление  и методы исследования.  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§1,§2.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EA795D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№3.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EA795D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Портреты учёных.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EA795D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</w:t>
            </w:r>
          </w:p>
        </w:tc>
      </w:tr>
      <w:tr w:rsidR="00D0188C" w:rsidRPr="003D6CC8" w:rsidTr="00D0188C">
        <w:trPr>
          <w:gridAfter w:val="2"/>
          <w:wAfter w:w="980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7.09(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человека в систематике. Доказательство животного происхождения человека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задание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 xml:space="preserve"> №6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(ле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вый столбец таб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лицы).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7E251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Голова шимпанзе, Мозг человека, Череп неандертальца, Череп шимпанзе,</w:t>
            </w:r>
          </w:p>
          <w:p w:rsidR="00D0188C" w:rsidRPr="003D6CC8" w:rsidRDefault="00D0188C" w:rsidP="007E2516">
            <w:pPr>
              <w:spacing w:before="120" w:after="12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 австралопитека</w:t>
            </w:r>
          </w:p>
          <w:p w:rsidR="00D0188C" w:rsidRPr="003D6CC8" w:rsidRDefault="00D20A12" w:rsidP="00AA337E">
            <w:pPr>
              <w:spacing w:before="120" w:after="120"/>
              <w:rPr>
                <w:rFonts w:ascii="Times New Roman" w:hAnsi="Times New Roman" w:cs="Times New Roman"/>
              </w:rPr>
            </w:pPr>
            <w:hyperlink r:id="rId9" w:history="1">
              <w:r w:rsidR="00D0188C" w:rsidRPr="003D6C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http://files.school-collection.edu.ru/dlrstore/0000054d-1000-4ddd-ab5e-4d0046bc5007/index.htm</w:t>
              </w:r>
            </w:hyperlink>
            <w:r w:rsidR="00D0188C"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</w:t>
            </w:r>
            <w:proofErr w:type="gramStart"/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рг.человека</w:t>
            </w:r>
            <w:proofErr w:type="spellEnd"/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рис.учебника</w:t>
            </w:r>
            <w:proofErr w:type="spellEnd"/>
            <w:r w:rsidR="00D0188C"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макет человека.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</w:t>
            </w:r>
          </w:p>
        </w:tc>
      </w:tr>
      <w:tr w:rsidR="00394CB3" w:rsidRPr="003D6CC8" w:rsidTr="00D0188C">
        <w:trPr>
          <w:gridAfter w:val="2"/>
          <w:wAfter w:w="980" w:type="dxa"/>
          <w:trHeight w:val="240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3" w:rsidRPr="003D6CC8" w:rsidRDefault="00394CB3" w:rsidP="0077234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Происхождение человека</w:t>
            </w:r>
            <w:r w:rsidR="00F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2ч</w:t>
            </w:r>
          </w:p>
        </w:tc>
      </w:tr>
      <w:tr w:rsidR="00BF2723" w:rsidRPr="003D6CC8" w:rsidTr="00D0188C">
        <w:trPr>
          <w:gridAfter w:val="2"/>
          <w:wAfter w:w="980" w:type="dxa"/>
          <w:trHeight w:val="240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75" w:firstLine="85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знать \понимать:</w:t>
            </w:r>
          </w:p>
          <w:p w:rsidR="00BF2723" w:rsidRPr="003D6CC8" w:rsidRDefault="00BF2723" w:rsidP="0077234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77234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77234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BF2723" w:rsidRPr="003D6CC8" w:rsidTr="00D0188C">
        <w:trPr>
          <w:gridAfter w:val="2"/>
          <w:wAfter w:w="980" w:type="dxa"/>
          <w:trHeight w:val="240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систематическое положение человека;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рудиментов и атавизмов;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этапы исторического развития людей;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расы;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вред расистских теорий. </w:t>
            </w:r>
          </w:p>
          <w:p w:rsidR="00BF2723" w:rsidRPr="003D6CC8" w:rsidRDefault="00BF2723" w:rsidP="0077234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определять черты сходства и различия основных предков людей; 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характерные отличия рас друг от друга;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доказывать, что все расы по своим умственным и социальным возможностям</w:t>
            </w:r>
          </w:p>
          <w:p w:rsidR="00BF2723" w:rsidRPr="003D6CC8" w:rsidRDefault="00BF2723" w:rsidP="00BF2723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находятся на одном уровне развития;</w:t>
            </w:r>
          </w:p>
          <w:p w:rsidR="00BF2723" w:rsidRPr="00AA337E" w:rsidRDefault="00BF2723" w:rsidP="00AA337E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обосновывать разницу между понятиями «раса», «народность», «народ»,  «нация».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77234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поведения в окружающей среде.</w:t>
            </w:r>
          </w:p>
        </w:tc>
      </w:tr>
      <w:tr w:rsidR="00D0188C" w:rsidRPr="003D6CC8" w:rsidTr="00D0188C">
        <w:trPr>
          <w:gridAfter w:val="2"/>
          <w:wAfter w:w="980" w:type="dxa"/>
          <w:trHeight w:val="1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11.09(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человека. Влияние биологических и социальных факторов на нее.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 xml:space="preserve"> №6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(пра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вый столбец таблицы</w:t>
            </w:r>
            <w:proofErr w:type="gramEnd"/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line="226" w:lineRule="exact"/>
              <w:jc w:val="both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Рис. учебника, табл. «Эволюция человека».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</w:t>
            </w:r>
          </w:p>
        </w:tc>
      </w:tr>
      <w:tr w:rsidR="00D0188C" w:rsidRPr="003D6CC8" w:rsidTr="00D0188C">
        <w:trPr>
          <w:gridAfter w:val="2"/>
          <w:wAfter w:w="980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14.09(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Человеческие расы. Человек как вид.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Человеческие расы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B3" w:rsidRPr="003D6CC8" w:rsidTr="00D0188C">
        <w:trPr>
          <w:gridAfter w:val="2"/>
          <w:wAfter w:w="980" w:type="dxa"/>
          <w:trHeight w:val="37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3" w:rsidRPr="003D6CC8" w:rsidRDefault="00394CB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обзор организма</w:t>
            </w:r>
            <w:r w:rsidR="00F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1ч</w:t>
            </w:r>
          </w:p>
        </w:tc>
      </w:tr>
      <w:tr w:rsidR="00BF2723" w:rsidRPr="003D6CC8" w:rsidTr="00D0188C">
        <w:trPr>
          <w:gridAfter w:val="2"/>
          <w:wAfter w:w="980" w:type="dxa"/>
          <w:trHeight w:val="37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  /понимать: </w:t>
            </w:r>
          </w:p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2723" w:rsidRPr="003D6CC8" w:rsidTr="00D0188C">
        <w:trPr>
          <w:gridAfter w:val="2"/>
          <w:wAfter w:w="980" w:type="dxa"/>
          <w:trHeight w:val="37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уровни организации живого организма;</w:t>
            </w:r>
          </w:p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органа, системы органов.</w:t>
            </w:r>
          </w:p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учебником, с анатомическими таблицами, схемами;</w:t>
            </w:r>
          </w:p>
          <w:p w:rsidR="00BF2723" w:rsidRPr="00AA337E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сравнивать проводить анализ конкретных связей между структурами и  функциями органов и частей тела.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наблюдений за состоянием собственного организма.</w:t>
            </w:r>
          </w:p>
        </w:tc>
      </w:tr>
      <w:tr w:rsidR="007E2516" w:rsidRPr="003D6CC8" w:rsidTr="00D0188C">
        <w:trPr>
          <w:gridAfter w:val="2"/>
          <w:wAfter w:w="980" w:type="dxa"/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6" w:rsidRPr="003D6CC8" w:rsidRDefault="00D0188C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18.09(</w:t>
            </w:r>
            <w:proofErr w:type="spellStart"/>
            <w:proofErr w:type="gramStart"/>
            <w:r w:rsidRPr="00D0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0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16" w:rsidRPr="003D6CC8" w:rsidRDefault="007E2516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организации. Структура тела. Органы и системы органов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6" w:rsidRPr="003D6CC8" w:rsidRDefault="007E2516" w:rsidP="00AA337E">
            <w:pPr>
              <w:spacing w:line="226" w:lineRule="exact"/>
              <w:jc w:val="both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 15,16. Выполнение ла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бораторной рабо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ты №1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23" w:rsidRPr="003D6CC8" w:rsidRDefault="007E2516" w:rsidP="00302923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Табл. «Внутренние органы человека», рис. учебника, макет человека.</w:t>
            </w:r>
            <w:r w:rsidR="00302923"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Торс человека,</w:t>
            </w:r>
          </w:p>
          <w:p w:rsidR="007E2516" w:rsidRPr="003D6CC8" w:rsidRDefault="007E2516" w:rsidP="00772342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6" w:rsidRPr="003D6CC8" w:rsidRDefault="007E2516" w:rsidP="0077234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</w:t>
            </w:r>
          </w:p>
        </w:tc>
      </w:tr>
      <w:tr w:rsidR="00394CB3" w:rsidRPr="003D6CC8" w:rsidTr="00D0188C">
        <w:trPr>
          <w:gridAfter w:val="2"/>
          <w:wAfter w:w="980" w:type="dxa"/>
          <w:trHeight w:val="41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3" w:rsidRPr="003D6CC8" w:rsidRDefault="00394CB3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организма. Ткани.</w:t>
            </w:r>
            <w:r w:rsidR="00F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5ч</w:t>
            </w:r>
          </w:p>
        </w:tc>
      </w:tr>
      <w:tr w:rsidR="00BF2723" w:rsidRPr="003D6CC8" w:rsidTr="00D0188C">
        <w:trPr>
          <w:gridAfter w:val="2"/>
          <w:wAfter w:w="980" w:type="dxa"/>
          <w:trHeight w:val="415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BF2723" w:rsidP="00BF2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  /понимать:</w:t>
            </w:r>
          </w:p>
          <w:p w:rsidR="00BF2723" w:rsidRPr="003D6CC8" w:rsidRDefault="00BF2723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5C3E6F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5C3E6F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BF2723" w:rsidRPr="003D6CC8" w:rsidTr="00D0188C">
        <w:trPr>
          <w:gridAfter w:val="2"/>
          <w:wAfter w:w="980" w:type="dxa"/>
          <w:trHeight w:val="415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внешней и внутренней среды организма;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органоиды клетки, их функции;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жизненные процессы клетки;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ферментов;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ткани, основные виды тканей их строение и функции.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нейрона, дендрита, аксона, нервного волокна, синапса;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и свойства нейрона.</w:t>
            </w:r>
          </w:p>
          <w:p w:rsidR="00BF2723" w:rsidRPr="003D6CC8" w:rsidRDefault="00BF2723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учебником, с анатомическими таблицами, схемами;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сравнивать, проводить анализ конкретных связей между структурами и </w:t>
            </w:r>
          </w:p>
          <w:p w:rsidR="005C3E6F" w:rsidRPr="003D6CC8" w:rsidRDefault="005C3E6F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функциями органов и органоидов клетки.                                                                            </w:t>
            </w:r>
          </w:p>
          <w:p w:rsidR="00BF2723" w:rsidRPr="003D6CC8" w:rsidRDefault="00BF2723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3" w:rsidRPr="003D6CC8" w:rsidRDefault="005C3E6F" w:rsidP="0039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наблюдений за состоянием собственного организма.</w:t>
            </w:r>
          </w:p>
        </w:tc>
      </w:tr>
      <w:tr w:rsidR="00D0188C" w:rsidRPr="003D6CC8" w:rsidTr="00D0188C">
        <w:trPr>
          <w:gridAfter w:val="2"/>
          <w:wAfter w:w="980" w:type="dxa"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21.09(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и внутренняя среда организма. Строение и функции клетки.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§7,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с.27-30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№17, 20, 21.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772342">
            <w:pPr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Табл. «Строение клетки», рис. учебника,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7234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микроскопом</w:t>
            </w:r>
          </w:p>
        </w:tc>
      </w:tr>
      <w:tr w:rsidR="00D0188C" w:rsidRPr="003D6CC8" w:rsidTr="00D0188C">
        <w:trPr>
          <w:gridAfter w:val="2"/>
          <w:wAfter w:w="980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25.09(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Деление. Жизненные процессы клетки.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§7,с.30-33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табл. «Митоз».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микроскопом</w:t>
            </w:r>
          </w:p>
        </w:tc>
      </w:tr>
      <w:tr w:rsidR="00D0188C" w:rsidRPr="003D6CC8" w:rsidTr="00D0188C">
        <w:trPr>
          <w:gridAfter w:val="2"/>
          <w:wAfter w:w="980" w:type="dxa"/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28.09(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Ткани. Образование тканей. Эпителиальные, соединительные ткани.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§8,с.33-36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A3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ЛР №2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Style w:val="26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«Изучение микроскопического строения тканей»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РТ №22,23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30292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«Ткани»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икроскопы, микропрепараты клеток и тканей. http://narod.ru/disk/18112853000/Ткани 8.pptx.html http://narod.ru/disk/3622918000/tkepsoed.rar.html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микроскопом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аб. работа№1. Рассматривание клеток и тканей в оптический микроскоп. Микропрепараты клетки, эпителиальной, соединительной тканей.  </w:t>
            </w:r>
          </w:p>
        </w:tc>
      </w:tr>
      <w:tr w:rsidR="00D0188C" w:rsidRPr="003D6CC8" w:rsidTr="00D0188C">
        <w:trPr>
          <w:gridAfter w:val="2"/>
          <w:wAfter w:w="980" w:type="dxa"/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2.10(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Мышечные,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ткани. Строение и функции нейрона. Синапс.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§8, с.36-39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РТ №24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«Ткани»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икроскопы, микропрепараты клеток и тканей.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A3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микроскопом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аб. работа №1. Рассматривание клеток и тканей в оптический микроскоп. Микропрепараты клетки, мышечной и нервной тканей</w:t>
            </w:r>
          </w:p>
        </w:tc>
      </w:tr>
      <w:tr w:rsidR="00D0188C" w:rsidRPr="003D6CC8" w:rsidTr="00D0188C">
        <w:trPr>
          <w:gridAfter w:val="2"/>
          <w:wAfter w:w="98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5.10(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 теме «Клеточное строение организма. Ткани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 §6-8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7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«Ткани»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икроскопы, микропрепараты клеток и тканей.</w:t>
            </w:r>
            <w:r w:rsidRPr="003D6CC8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3D6CC8">
                <w:rPr>
                  <w:rStyle w:val="a3"/>
                  <w:rFonts w:ascii="Times New Roman" w:hAnsi="Times New Roman" w:cs="Times New Roman"/>
                </w:rPr>
                <w:t>http://tana.ucoz.ru/load/419-1-0-1684</w:t>
              </w:r>
            </w:hyperlink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3D6CC8">
              <w:rPr>
                <w:rFonts w:ascii="Times New Roman" w:hAnsi="Times New Roman" w:cs="Times New Roman"/>
              </w:rPr>
              <w:t>строению клетки, строению тканей,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выполнение тестовых заданий</w:t>
            </w:r>
          </w:p>
        </w:tc>
      </w:tr>
      <w:tr w:rsidR="00D0188C" w:rsidRPr="003D6CC8" w:rsidTr="00D0188C">
        <w:trPr>
          <w:gridAfter w:val="2"/>
          <w:wAfter w:w="980" w:type="dxa"/>
          <w:trHeight w:val="26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Рефлекторная регуляция органов и систем организма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1ч</w:t>
            </w:r>
          </w:p>
        </w:tc>
      </w:tr>
      <w:tr w:rsidR="00D0188C" w:rsidRPr="003D6CC8" w:rsidTr="00D0188C">
        <w:trPr>
          <w:gridAfter w:val="2"/>
          <w:wAfter w:w="980" w:type="dxa"/>
          <w:trHeight w:val="26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  /понимать: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D0188C" w:rsidRPr="003D6CC8" w:rsidTr="00D0188C">
        <w:trPr>
          <w:gridAfter w:val="2"/>
          <w:wAfter w:w="980" w:type="dxa"/>
          <w:trHeight w:val="26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центральной и периферической нервной системы;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рефлексов в жизни человека;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вклад И.М.Сеченова и И.М.Павлова в развитие учения о рефлексах.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учебником, с анатомическими таблицами, схемами;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части рефлекторной дуги;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делать вывод о значении рефлексов;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объяснять действие прямых и обратных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связей.</w:t>
            </w: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наблюдений за состоянием собственного организма.</w:t>
            </w:r>
          </w:p>
        </w:tc>
      </w:tr>
      <w:tr w:rsidR="00D0188C" w:rsidRPr="003D6CC8" w:rsidTr="00D0188C">
        <w:trPr>
          <w:gridAfter w:val="1"/>
          <w:wAfter w:w="744" w:type="dxa"/>
          <w:trHeight w:val="1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9.10(</w:t>
            </w:r>
            <w:proofErr w:type="spellStart"/>
            <w:proofErr w:type="gramStart"/>
            <w:r w:rsidRPr="00D0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0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 периферическая части нервной системы. Рефлекс и рефлекторная дуга.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§9,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с.41-43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9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Вопросы №1,2,3 перед §9.</w:t>
            </w:r>
          </w:p>
          <w:p w:rsidR="00D0188C" w:rsidRPr="003D6CC8" w:rsidRDefault="00D0188C" w:rsidP="00A93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РТ№26.</w:t>
            </w:r>
          </w:p>
        </w:tc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Таблица «Рефлекторная дуга»,  «Нервная система человека». 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«Коленный </w:t>
            </w:r>
            <w:proofErr w:type="spell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рефлекс»</w:t>
            </w:r>
            <w:r w:rsidRPr="003D6CC8">
              <w:rPr>
                <w:rFonts w:ascii="Times New Roman" w:hAnsi="Times New Roman" w:cs="Times New Roman"/>
              </w:rPr>
              <w:t>http</w:t>
            </w:r>
            <w:proofErr w:type="spellEnd"/>
            <w:r w:rsidRPr="003D6CC8">
              <w:rPr>
                <w:rFonts w:ascii="Times New Roman" w:hAnsi="Times New Roman" w:cs="Times New Roman"/>
              </w:rPr>
              <w:t>://pedsovet.org/</w:t>
            </w:r>
            <w:proofErr w:type="spellStart"/>
            <w:r w:rsidRPr="003D6CC8">
              <w:rPr>
                <w:rFonts w:ascii="Times New Roman" w:hAnsi="Times New Roman" w:cs="Times New Roman"/>
              </w:rPr>
              <w:t>component</w:t>
            </w:r>
            <w:proofErr w:type="spellEnd"/>
            <w:r w:rsidRPr="003D6CC8">
              <w:rPr>
                <w:rFonts w:ascii="Times New Roman" w:hAnsi="Times New Roman" w:cs="Times New Roman"/>
              </w:rPr>
              <w:t>/</w:t>
            </w:r>
            <w:proofErr w:type="spellStart"/>
            <w:r w:rsidRPr="003D6CC8">
              <w:rPr>
                <w:rFonts w:ascii="Times New Roman" w:hAnsi="Times New Roman" w:cs="Times New Roman"/>
              </w:rPr>
              <w:t>option,com_mtree</w:t>
            </w:r>
            <w:proofErr w:type="spellEnd"/>
            <w:r w:rsidRPr="003D6CC8">
              <w:rPr>
                <w:rFonts w:ascii="Times New Roman" w:hAnsi="Times New Roman" w:cs="Times New Roman"/>
              </w:rPr>
              <w:t>/</w:t>
            </w:r>
            <w:r w:rsidRPr="003D6CC8">
              <w:rPr>
                <w:rFonts w:ascii="Times New Roman" w:hAnsi="Times New Roman" w:cs="Times New Roman"/>
                <w:lang w:val="en-US"/>
              </w:rPr>
              <w:t>task</w:t>
            </w:r>
            <w:r w:rsidRPr="003D6CC8">
              <w:rPr>
                <w:rFonts w:ascii="Times New Roman" w:hAnsi="Times New Roman" w:cs="Times New Roman"/>
              </w:rPr>
              <w:t>,</w:t>
            </w:r>
            <w:proofErr w:type="spellStart"/>
            <w:r w:rsidRPr="003D6CC8">
              <w:rPr>
                <w:rFonts w:ascii="Times New Roman" w:hAnsi="Times New Roman" w:cs="Times New Roman"/>
                <w:lang w:val="en-US"/>
              </w:rPr>
              <w:t>viewlink</w:t>
            </w:r>
            <w:proofErr w:type="spellEnd"/>
            <w:r w:rsidRPr="003D6CC8">
              <w:rPr>
                <w:rFonts w:ascii="Times New Roman" w:hAnsi="Times New Roman" w:cs="Times New Roman"/>
              </w:rPr>
              <w:t>/</w:t>
            </w:r>
            <w:r w:rsidRPr="003D6CC8">
              <w:rPr>
                <w:rFonts w:ascii="Times New Roman" w:hAnsi="Times New Roman" w:cs="Times New Roman"/>
                <w:lang w:val="en-US"/>
              </w:rPr>
              <w:t>link</w:t>
            </w:r>
            <w:r w:rsidRPr="003D6CC8">
              <w:rPr>
                <w:rFonts w:ascii="Times New Roman" w:hAnsi="Times New Roman" w:cs="Times New Roman"/>
              </w:rPr>
              <w:t>_</w:t>
            </w:r>
            <w:r w:rsidRPr="003D6CC8">
              <w:rPr>
                <w:rFonts w:ascii="Times New Roman" w:hAnsi="Times New Roman" w:cs="Times New Roman"/>
                <w:lang w:val="en-US"/>
              </w:rPr>
              <w:t>id</w:t>
            </w:r>
            <w:r w:rsidRPr="003D6CC8">
              <w:rPr>
                <w:rFonts w:ascii="Times New Roman" w:hAnsi="Times New Roman" w:cs="Times New Roman"/>
              </w:rPr>
              <w:t>,9628/</w:t>
            </w:r>
            <w:proofErr w:type="spellStart"/>
            <w:r w:rsidRPr="003D6CC8">
              <w:rPr>
                <w:rFonts w:ascii="Times New Roman" w:hAnsi="Times New Roman" w:cs="Times New Roman"/>
                <w:lang w:val="en-US"/>
              </w:rPr>
              <w:t>Itemid</w:t>
            </w:r>
            <w:proofErr w:type="spellEnd"/>
            <w:r w:rsidRPr="003D6CC8">
              <w:rPr>
                <w:rFonts w:ascii="Times New Roman" w:hAnsi="Times New Roman" w:cs="Times New Roman"/>
              </w:rPr>
              <w:t>,118/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 и рабочей тетрадью,</w:t>
            </w:r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абота№2 Самонаблюдение мигательного рефлекса и условия его проявления и торможения.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аб.№3Коленный рефлекс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88C" w:rsidRPr="003D6CC8" w:rsidTr="00D0188C">
        <w:trPr>
          <w:gridAfter w:val="1"/>
          <w:wAfter w:w="744" w:type="dxa"/>
          <w:trHeight w:val="314"/>
        </w:trPr>
        <w:tc>
          <w:tcPr>
            <w:tcW w:w="156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Опорно-двигательная система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7ч</w:t>
            </w:r>
          </w:p>
        </w:tc>
      </w:tr>
      <w:tr w:rsidR="00D0188C" w:rsidRPr="003D6CC8" w:rsidTr="00D0188C">
        <w:trPr>
          <w:gridAfter w:val="1"/>
          <w:wAfter w:w="744" w:type="dxa"/>
          <w:trHeight w:val="314"/>
        </w:trPr>
        <w:tc>
          <w:tcPr>
            <w:tcW w:w="5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 \понимать: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   </w:t>
            </w:r>
          </w:p>
        </w:tc>
        <w:tc>
          <w:tcPr>
            <w:tcW w:w="5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D0188C" w:rsidRPr="003D6CC8" w:rsidTr="00D0188C">
        <w:trPr>
          <w:gridAfter w:val="1"/>
          <w:wAfter w:w="744" w:type="dxa"/>
          <w:trHeight w:val="70"/>
        </w:trPr>
        <w:tc>
          <w:tcPr>
            <w:tcW w:w="5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 опорно-двигательной системы, её функции;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химический состав костей, макроскопическое и микроскопическое строение кости,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типы костей, их строение и функции;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скелета его функции, строение отделов скелета, их значение, функции;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строения скелета человека связанные с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прямохождением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трудовой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деятельностью;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типы соединения костей, их функции;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макроскопическое и микроскопическое строение мышц;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мышцы человеческого тела;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функции мышц и нервной системы при движении человека;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двигательной единицы;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особенность работы мышц-антагонистов при динамической и статической работе;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самоконтроля и коррекции осанки;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отрицательные последствия гиподинамии,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плоскостопия, нарушения осанки.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работать с учебником, с анатомическими таблицами, схемами;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определять типы соединения костей;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приводить пример мышц антагонистов и синергистов;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повреждение суставов, костей и растяжение связок;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определять плоскостопие, искривления позвоночника;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разъяснять суть тренировочного эффекта;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приводить пример условий повышения работоспособности мышц и  причины их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утомления;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разъяснять особенности регуляция деятельности  опорно-двигательной системы,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влияние ритма и нагрузки на работу мышц, причины их утомления;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доказывать родство человека и животных;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взаимосвязь строение частей скелета и выполняемых им функций.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проведения наблюдений за состоянием собственного организма;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рациональной организации труда и отдыха, соблюдения правил поведения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окружающей среде;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оценки влияния физических упражнений на опорно-двигательную систему человека;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профилактики плоскостопия, искривления позвоночника;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распределения двигательной нагрузки в соответствие с самочувствием, полом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возрастом;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предупреждения травматизма;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оказания первой доврачебной помощи при ушибах, растяжениях, вывихах суставов, переломах.</w:t>
            </w:r>
          </w:p>
        </w:tc>
      </w:tr>
      <w:tr w:rsidR="00D0188C" w:rsidRPr="003D6CC8" w:rsidTr="00D0188C">
        <w:trPr>
          <w:gridAfter w:val="2"/>
          <w:wAfter w:w="980" w:type="dxa"/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12.10(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и мышцы, их функции. Химический состав костей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макро-и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микростроение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типы костей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§10 с46-47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93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Вопросы №1,2,3 после §12. РТ№30,31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732403">
            <w:pPr>
              <w:spacing w:before="120" w:after="120"/>
              <w:ind w:left="107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Таблица «Скелет человека»</w:t>
            </w:r>
            <w:proofErr w:type="gramStart"/>
            <w:r w:rsidRPr="003D6C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D6CC8">
              <w:rPr>
                <w:rFonts w:ascii="Times New Roman" w:hAnsi="Times New Roman" w:cs="Times New Roman"/>
              </w:rPr>
              <w:t>«Типы соединения костей» http://www.openclass.ru/dig-resource/34679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макетом скелета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абота№4 Микроскопическое строение кости .</w:t>
            </w:r>
          </w:p>
        </w:tc>
      </w:tr>
      <w:tr w:rsidR="00D0188C" w:rsidRPr="003D6CC8" w:rsidTr="00D0188C">
        <w:trPr>
          <w:gridAfter w:val="2"/>
          <w:wAfter w:w="980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16.10(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Скелет человека, его приспособление к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прямохождению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трудовой деятельности. Изменения, связанные с развитием мозга и речи.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§11, §12, с.56-59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7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РТ№35,36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Таблица « Скелет человека», модель черепа http://pedsovet.org/component/option,com_mtree/</w:t>
            </w:r>
            <w:r w:rsidRPr="003D6CC8">
              <w:rPr>
                <w:rFonts w:ascii="Times New Roman" w:hAnsi="Times New Roman" w:cs="Times New Roman"/>
                <w:lang w:val="en-US"/>
              </w:rPr>
              <w:t>task</w:t>
            </w:r>
            <w:r w:rsidRPr="003D6CC8">
              <w:rPr>
                <w:rFonts w:ascii="Times New Roman" w:hAnsi="Times New Roman" w:cs="Times New Roman"/>
              </w:rPr>
              <w:t>,</w:t>
            </w:r>
            <w:proofErr w:type="spellStart"/>
            <w:r w:rsidRPr="003D6CC8">
              <w:rPr>
                <w:rFonts w:ascii="Times New Roman" w:hAnsi="Times New Roman" w:cs="Times New Roman"/>
                <w:lang w:val="en-US"/>
              </w:rPr>
              <w:t>viewlink</w:t>
            </w:r>
            <w:proofErr w:type="spellEnd"/>
            <w:r w:rsidRPr="003D6CC8">
              <w:rPr>
                <w:rFonts w:ascii="Times New Roman" w:hAnsi="Times New Roman" w:cs="Times New Roman"/>
              </w:rPr>
              <w:t>/</w:t>
            </w:r>
            <w:r w:rsidRPr="003D6CC8">
              <w:rPr>
                <w:rFonts w:ascii="Times New Roman" w:hAnsi="Times New Roman" w:cs="Times New Roman"/>
                <w:lang w:val="en-US"/>
              </w:rPr>
              <w:t>link</w:t>
            </w:r>
            <w:r w:rsidRPr="003D6CC8">
              <w:rPr>
                <w:rFonts w:ascii="Times New Roman" w:hAnsi="Times New Roman" w:cs="Times New Roman"/>
              </w:rPr>
              <w:t>_</w:t>
            </w:r>
            <w:r w:rsidRPr="003D6CC8">
              <w:rPr>
                <w:rFonts w:ascii="Times New Roman" w:hAnsi="Times New Roman" w:cs="Times New Roman"/>
                <w:lang w:val="en-US"/>
              </w:rPr>
              <w:t>id</w:t>
            </w:r>
            <w:r w:rsidRPr="003D6CC8">
              <w:rPr>
                <w:rFonts w:ascii="Times New Roman" w:hAnsi="Times New Roman" w:cs="Times New Roman"/>
              </w:rPr>
              <w:t>,15216/</w:t>
            </w:r>
            <w:proofErr w:type="spellStart"/>
            <w:r w:rsidRPr="003D6CC8">
              <w:rPr>
                <w:rFonts w:ascii="Times New Roman" w:hAnsi="Times New Roman" w:cs="Times New Roman"/>
                <w:lang w:val="en-US"/>
              </w:rPr>
              <w:t>Itemid</w:t>
            </w:r>
            <w:proofErr w:type="spellEnd"/>
            <w:r w:rsidRPr="003D6CC8">
              <w:rPr>
                <w:rFonts w:ascii="Times New Roman" w:hAnsi="Times New Roman" w:cs="Times New Roman"/>
              </w:rPr>
              <w:t>,118/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макетом скелета</w:t>
            </w:r>
          </w:p>
        </w:tc>
      </w:tr>
      <w:tr w:rsidR="00D0188C" w:rsidRPr="003D6CC8" w:rsidTr="00D0188C">
        <w:trPr>
          <w:gridAfter w:val="2"/>
          <w:wAfter w:w="980" w:type="dxa"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19.10(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соединений костей: неподвижные,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полуподвижные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подвижные (суставы).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§12,с.59-61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93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РТ№41, 42. ЛР №3</w:t>
            </w:r>
            <w:r w:rsidRPr="003D6CC8">
              <w:rPr>
                <w:rStyle w:val="26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«Изучение внешнего вида от</w:t>
            </w:r>
            <w:r w:rsidRPr="003D6CC8">
              <w:rPr>
                <w:rStyle w:val="26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softHyphen/>
              <w:t>дельных костей».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Таблица» Скелет человека</w:t>
            </w:r>
            <w:proofErr w:type="gramStart"/>
            <w:r w:rsidRPr="003D6CC8">
              <w:rPr>
                <w:rFonts w:ascii="Times New Roman" w:hAnsi="Times New Roman" w:cs="Times New Roman"/>
              </w:rPr>
              <w:t>,»</w:t>
            </w:r>
            <w:proofErr w:type="gramEnd"/>
            <w:r w:rsidRPr="003D6CC8">
              <w:rPr>
                <w:rFonts w:ascii="Times New Roman" w:hAnsi="Times New Roman" w:cs="Times New Roman"/>
              </w:rPr>
              <w:t xml:space="preserve"> макет Скелета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макетом скелета</w:t>
            </w:r>
          </w:p>
        </w:tc>
      </w:tr>
      <w:tr w:rsidR="00D0188C" w:rsidRPr="003D6CC8" w:rsidTr="00D0188C">
        <w:trPr>
          <w:gridAfter w:val="2"/>
          <w:wAfter w:w="980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23.10(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мышц и сухожилий. Обзор мышц человеческого тела. Мышцы-антагонисты и синергисты.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№5. Мышцы человеческого тела.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Вопрос №3 перед §14. Рабочая тетрадь, задания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A9384C">
            <w:pPr>
              <w:spacing w:before="120" w:after="120"/>
              <w:ind w:left="107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Таблица «Мышцы человека» http://www.rusedu.ru/detail_244.html </w:t>
            </w:r>
          </w:p>
          <w:p w:rsidR="00D0188C" w:rsidRPr="003D6CC8" w:rsidRDefault="00D0188C" w:rsidP="00A93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Видео и презентация </w:t>
            </w:r>
            <w:proofErr w:type="spellStart"/>
            <w:r w:rsidRPr="003D6CC8">
              <w:rPr>
                <w:rFonts w:ascii="Times New Roman" w:hAnsi="Times New Roman" w:cs="Times New Roman"/>
              </w:rPr>
              <w:t>Power</w:t>
            </w:r>
            <w:proofErr w:type="spellEnd"/>
            <w:r w:rsidRPr="003D6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CC8">
              <w:rPr>
                <w:rFonts w:ascii="Times New Roman" w:hAnsi="Times New Roman" w:cs="Times New Roman"/>
              </w:rPr>
              <w:t>Point</w:t>
            </w:r>
            <w:proofErr w:type="spellEnd"/>
            <w:r w:rsidRPr="003D6CC8">
              <w:rPr>
                <w:rFonts w:ascii="Times New Roman" w:hAnsi="Times New Roman" w:cs="Times New Roman"/>
              </w:rPr>
              <w:t xml:space="preserve"> «Мышцы»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выполнение </w:t>
            </w:r>
            <w:proofErr w:type="spellStart"/>
            <w:proofErr w:type="gramStart"/>
            <w:r w:rsidRPr="003D6CC8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3D6CC8">
              <w:rPr>
                <w:rFonts w:ascii="Times New Roman" w:hAnsi="Times New Roman" w:cs="Times New Roman"/>
              </w:rPr>
              <w:t xml:space="preserve"> раб</w:t>
            </w:r>
          </w:p>
        </w:tc>
      </w:tr>
      <w:tr w:rsidR="00D0188C" w:rsidRPr="003D6CC8" w:rsidTr="00D0188C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26.10(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скелетных мышц и их регуляция. Понятие о двигательной единице.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абота№6.Утомление при статической и динамической работе.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Рабочая тетрадь, задания №53,54,55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A33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выполнение </w:t>
            </w:r>
            <w:proofErr w:type="spellStart"/>
            <w:proofErr w:type="gramStart"/>
            <w:r w:rsidRPr="003D6CC8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3D6CC8">
              <w:rPr>
                <w:rFonts w:ascii="Times New Roman" w:hAnsi="Times New Roman" w:cs="Times New Roman"/>
              </w:rPr>
              <w:t xml:space="preserve"> раб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Проведение исследований за со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softHyphen/>
              <w:t>стоянием организ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softHyphen/>
              <w:t>ма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88C" w:rsidRPr="003D6CC8" w:rsidTr="00D0188C">
        <w:trPr>
          <w:gridAfter w:val="2"/>
          <w:wAfter w:w="980" w:type="dxa"/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9.11(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нарушения осанки и развития плоскостопия. Их выявление, предупреждение и исправление.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абота№7. Выявление нарушений осанки.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абота№8 Выявление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плоскостопия (выполняется дома).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96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Табл. «Осанка человека», рис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чебника. Макет скелета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AA33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выполнение </w:t>
            </w:r>
            <w:proofErr w:type="spellStart"/>
            <w:proofErr w:type="gramStart"/>
            <w:r w:rsidRPr="003D6CC8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3D6CC8">
              <w:rPr>
                <w:rFonts w:ascii="Times New Roman" w:hAnsi="Times New Roman" w:cs="Times New Roman"/>
              </w:rPr>
              <w:t xml:space="preserve"> раб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Проведение 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исследований за со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softHyphen/>
              <w:t>стоянием собственного организ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softHyphen/>
              <w:t>ма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88C" w:rsidRPr="003D6CC8" w:rsidTr="00D0188C">
        <w:trPr>
          <w:gridAfter w:val="2"/>
          <w:wAfter w:w="980" w:type="dxa"/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13.11(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ушибах, переломах костей и вывихах суставов.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AA337E" w:rsidP="0096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="00D0188C"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№56,57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96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Табл. «Оказание первой помощи при переломах, вывихах, ушибах», рис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чебника.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963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оказание первой помощи при травмах.</w:t>
            </w:r>
          </w:p>
        </w:tc>
      </w:tr>
      <w:tr w:rsidR="00D0188C" w:rsidRPr="003D6CC8" w:rsidTr="00D0188C">
        <w:trPr>
          <w:gridAfter w:val="2"/>
          <w:wAfter w:w="980" w:type="dxa"/>
          <w:trHeight w:val="28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Внутренняя среда организма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3ч</w:t>
            </w:r>
          </w:p>
        </w:tc>
      </w:tr>
      <w:tr w:rsidR="00D0188C" w:rsidRPr="003D6CC8" w:rsidTr="00D0188C">
        <w:trPr>
          <w:gridAfter w:val="2"/>
          <w:wAfter w:w="980" w:type="dxa"/>
          <w:trHeight w:val="28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использовать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0188C" w:rsidRPr="003D6CC8" w:rsidTr="00D0188C">
        <w:trPr>
          <w:gridAfter w:val="2"/>
          <w:wAfter w:w="980" w:type="dxa"/>
          <w:trHeight w:val="28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 внутренней среды,  роль в организме, значение её постоянства;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состав, строение и  функции крови;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свертывания в предохранении организма от потери крови;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переливания крови, постоянства солевого состава;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защитные свойства организма, виды иммунитета;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о тканевой совместимости, I, II, III  и IY группах крови;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понятия: резус фактор, донор,  реципиент.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учебником, с анатомическими таблицами, схемами;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характеризовать состав внутренней среды;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взаимосвязь компонентов внутренней среды;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анализу крови состояние организма;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форменные элементы крови;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инфекционные болезни;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находить взаимосвязь внутренней среды организма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внешней;</w:t>
            </w:r>
          </w:p>
          <w:p w:rsidR="00D0188C" w:rsidRPr="00AA337E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объяснять необходимость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постоянства солевого состава плазмы  крови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поведения в окружающей среде;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соблюдения мер профилактики заболеваний, вызванных бактериями                                     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  вирусами; предупреждения травматизма, ВИЧ-инфекций; профилактики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инфекционных заболеваний;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проведения наблюдений за состоянием собственного организма.</w:t>
            </w:r>
          </w:p>
        </w:tc>
      </w:tr>
      <w:tr w:rsidR="00D0188C" w:rsidRPr="003D6CC8" w:rsidTr="00AA337E">
        <w:trPr>
          <w:gridAfter w:val="1"/>
          <w:wAfter w:w="744" w:type="dxa"/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16.11(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внутренней среды. Состав крови: плазма и форменные элементы.  Свертывание крови. Анализ крови. Малокровие.</w:t>
            </w:r>
          </w:p>
          <w:p w:rsidR="00D0188C" w:rsidRPr="003D6CC8" w:rsidRDefault="00D0188C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§17, с.82-89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задания №59,61,62,64. Выполнение ла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бораторной рабо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№5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«Изучение </w:t>
            </w:r>
            <w:r w:rsidRPr="003D6CC8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микроскопического строения крови (микропрепараты крови человека и лягушки)».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Табл. «Состав крови человека», микроскопы, микропрепараты крови человека и лягушки.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выполнение </w:t>
            </w:r>
            <w:proofErr w:type="spellStart"/>
            <w:proofErr w:type="gramStart"/>
            <w:r w:rsidRPr="003D6CC8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3D6CC8">
              <w:rPr>
                <w:rFonts w:ascii="Times New Roman" w:hAnsi="Times New Roman" w:cs="Times New Roman"/>
              </w:rPr>
              <w:t xml:space="preserve"> раб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Лаб.работа№9. Рассматривание крови человека и лягушки под микроскопом.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88C" w:rsidRPr="003D6CC8" w:rsidTr="00D0188C">
        <w:trPr>
          <w:gridAfter w:val="2"/>
          <w:wAfter w:w="980" w:type="dxa"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20.11(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Борьба организма с инфекцией. Иммунитет. 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96311D">
            <w:pPr>
              <w:pStyle w:val="27"/>
              <w:shd w:val="clear" w:color="auto" w:fill="auto"/>
              <w:ind w:left="120" w:hanging="7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№65,66,67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Рис. учебника, портреты учёных.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просмотр видеофрагмента</w:t>
            </w:r>
          </w:p>
        </w:tc>
      </w:tr>
      <w:tr w:rsidR="00D0188C" w:rsidRPr="003D6CC8" w:rsidTr="00D0188C">
        <w:trPr>
          <w:gridAfter w:val="2"/>
          <w:wAfter w:w="980" w:type="dxa"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8C" w:rsidRDefault="00D0188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23.11(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Иммунология на службе здоровья.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96311D">
            <w:pPr>
              <w:pStyle w:val="27"/>
              <w:shd w:val="clear" w:color="auto" w:fill="auto"/>
              <w:ind w:left="120" w:hanging="7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№70, 71,72.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8C" w:rsidRPr="003D6CC8" w:rsidRDefault="00D0188C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Рис. учебника, портреты учёных.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просмотр видеофрагмента</w:t>
            </w:r>
          </w:p>
        </w:tc>
      </w:tr>
      <w:tr w:rsidR="00D0188C" w:rsidRPr="003D6CC8" w:rsidTr="00D0188C">
        <w:trPr>
          <w:gridAfter w:val="2"/>
          <w:wAfter w:w="980" w:type="dxa"/>
          <w:trHeight w:val="43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Кровеносная и лимфатическая системы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6ч</w:t>
            </w:r>
          </w:p>
        </w:tc>
      </w:tr>
      <w:tr w:rsidR="00D0188C" w:rsidRPr="003D6CC8" w:rsidTr="00D0188C">
        <w:trPr>
          <w:gridAfter w:val="2"/>
          <w:wAfter w:w="980" w:type="dxa"/>
          <w:trHeight w:val="431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использовать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D0188C" w:rsidRPr="003D6CC8" w:rsidTr="00D0188C">
        <w:trPr>
          <w:gridAfter w:val="2"/>
          <w:wAfter w:w="980" w:type="dxa"/>
          <w:trHeight w:val="431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строения  и функционирования кровеносной и лимфатической систем, их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роль в организме;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причины движения крови и лимфы;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понятия: кровяное давление и пульс;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фазы работы сердца;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регуляции деятельности сердца и сосудов;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влияние физических упражнений на работу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системы;</w:t>
            </w:r>
          </w:p>
          <w:p w:rsidR="00D0188C" w:rsidRPr="00AA337E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последствия гиподинамии, алкоголизма и курения.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учебником, с анатомическими таблицами, схемами;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распознавать виды кровотечений;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подсчитывать число пульсовых ударов;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помощью функциональных проб определять степень тренированности своей 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системы.</w:t>
            </w:r>
          </w:p>
          <w:p w:rsidR="00D0188C" w:rsidRPr="003D6CC8" w:rsidRDefault="00D0188C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предупреждения травматизма, вредных привычек (курения, алкоголизма);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оказания  первой  помощи при кровотечениях;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оказания первой доврачебной помощи при нарушении сердечной деятельности;</w:t>
            </w:r>
          </w:p>
          <w:p w:rsidR="00D0188C" w:rsidRPr="003D6CC8" w:rsidRDefault="00D0188C" w:rsidP="005C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проведения наблюдений за состоянием собственного организма.</w:t>
            </w:r>
          </w:p>
        </w:tc>
      </w:tr>
      <w:tr w:rsidR="000C1104" w:rsidRPr="003D6CC8" w:rsidTr="00AA337E">
        <w:trPr>
          <w:gridAfter w:val="2"/>
          <w:wAfter w:w="980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27.11(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кровеносной  и лимфатической систем, их роль в организме. Строение кровеносных и лимфатических сосудов.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№80,81,82,85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CC8">
              <w:rPr>
                <w:rFonts w:ascii="Times New Roman" w:hAnsi="Times New Roman" w:cs="Times New Roman"/>
              </w:rPr>
              <w:t xml:space="preserve"> Табл. «Кровеносная система человека», «Лимфатическая система человека», рис</w:t>
            </w:r>
            <w:proofErr w:type="gramStart"/>
            <w:r w:rsidRPr="003D6CC8">
              <w:rPr>
                <w:rFonts w:ascii="Times New Roman" w:hAnsi="Times New Roman" w:cs="Times New Roman"/>
              </w:rPr>
              <w:t>.у</w:t>
            </w:r>
            <w:proofErr w:type="gramEnd"/>
            <w:r w:rsidRPr="003D6CC8">
              <w:rPr>
                <w:rFonts w:ascii="Times New Roman" w:hAnsi="Times New Roman" w:cs="Times New Roman"/>
              </w:rPr>
              <w:t>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0C1104" w:rsidRPr="003D6CC8" w:rsidTr="00AA337E">
        <w:trPr>
          <w:gridAfter w:val="2"/>
          <w:wAfter w:w="980" w:type="dxa"/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30.11(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Круги кровообращения.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№83,84.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Табл. «Круги кровообращения», рис</w:t>
            </w:r>
            <w:proofErr w:type="gramStart"/>
            <w:r w:rsidRPr="003D6CC8">
              <w:rPr>
                <w:rFonts w:ascii="Times New Roman" w:hAnsi="Times New Roman" w:cs="Times New Roman"/>
              </w:rPr>
              <w:t>.у</w:t>
            </w:r>
            <w:proofErr w:type="gramEnd"/>
            <w:r w:rsidRPr="003D6CC8">
              <w:rPr>
                <w:rFonts w:ascii="Times New Roman" w:hAnsi="Times New Roman" w:cs="Times New Roman"/>
              </w:rPr>
              <w:t>чебника, нитки.</w:t>
            </w:r>
          </w:p>
          <w:p w:rsidR="000C1104" w:rsidRPr="003D6CC8" w:rsidRDefault="000C1104" w:rsidP="000A189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Видеофрагмент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Круги кровообращения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абота№10 Положение венозных клапанов в опущенной и поднятой руке. Изменение в тканях при перетяжках, затрудняющих кровообращение.</w:t>
            </w:r>
          </w:p>
        </w:tc>
      </w:tr>
      <w:tr w:rsidR="000C1104" w:rsidRPr="003D6CC8" w:rsidTr="00AA337E">
        <w:trPr>
          <w:gridAfter w:val="2"/>
          <w:wAfter w:w="980" w:type="dxa"/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AA337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4.12(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работа сердца. Автоматизм сердца.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Рабочая тетрадь, задания №88,90,91.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FC0C5D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Табл. «Строение сердца». Макет сердца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</w:p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муляжом сердца Видеофрагмент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и работа сердца</w:t>
            </w:r>
          </w:p>
        </w:tc>
      </w:tr>
      <w:tr w:rsidR="000C1104" w:rsidRPr="003D6CC8" w:rsidTr="00AA337E">
        <w:trPr>
          <w:gridAfter w:val="2"/>
          <w:wAfter w:w="980" w:type="dxa"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7.12(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крови по сосудам. Регуляция кровоснабжения органов.</w:t>
            </w:r>
          </w:p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§23,</w:t>
            </w:r>
          </w:p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с.115-118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Раб </w:t>
            </w:r>
            <w:proofErr w:type="spell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№93. </w:t>
            </w:r>
            <w:proofErr w:type="gram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Style w:val="26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«Измерение кровяного давле</w:t>
            </w:r>
            <w:r w:rsidRPr="003D6CC8">
              <w:rPr>
                <w:rStyle w:val="26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softHyphen/>
              <w:t>ния».</w:t>
            </w:r>
          </w:p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FC0C5D">
            <w:pPr>
              <w:pStyle w:val="62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Рис. учебника, тонометр, фонендоскоп, секундомер, линейка</w:t>
            </w:r>
            <w:r w:rsidRPr="003D6C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65B0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абота№11. Определение скорости кровотока в сосудах ногтевого ложа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росмотр и анализ </w:t>
            </w:r>
            <w:proofErr w:type="spell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Флешанимации</w:t>
            </w:r>
            <w:proofErr w:type="spellEnd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крови по сосудам».</w:t>
            </w:r>
          </w:p>
        </w:tc>
      </w:tr>
      <w:tr w:rsidR="000C1104" w:rsidRPr="003D6CC8" w:rsidTr="00AA337E">
        <w:trPr>
          <w:gridAfter w:val="2"/>
          <w:wAfter w:w="980" w:type="dxa"/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DF7690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.12(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Артериальное давление крови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пульс.</w:t>
            </w:r>
          </w:p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§23,</w:t>
            </w:r>
          </w:p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с.118-120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AA3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D6CC8">
              <w:rPr>
                <w:rStyle w:val="610pt"/>
                <w:rFonts w:ascii="Times New Roman" w:hAnsi="Times New Roman" w:cs="Times New Roman"/>
                <w:b w:val="0"/>
                <w:sz w:val="24"/>
                <w:szCs w:val="24"/>
              </w:rPr>
              <w:t>№2 «Подсчет уда</w:t>
            </w:r>
            <w:r w:rsidRPr="003D6CC8">
              <w:rPr>
                <w:rStyle w:val="610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ров пульса в покое и при физической</w:t>
            </w:r>
            <w:r w:rsidRPr="003D6CC8">
              <w:rPr>
                <w:rStyle w:val="6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37E">
              <w:rPr>
                <w:rStyle w:val="610pt"/>
                <w:rFonts w:ascii="Times New Roman" w:hAnsi="Times New Roman" w:cs="Times New Roman"/>
                <w:b w:val="0"/>
                <w:sz w:val="24"/>
                <w:szCs w:val="24"/>
              </w:rPr>
              <w:t>нагрузке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96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Рис. учебника, тонометр, фонендоскоп, секундомер,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абота№12.Опыты,выясняющие природу пульса</w:t>
            </w:r>
          </w:p>
        </w:tc>
      </w:tr>
      <w:tr w:rsidR="000C1104" w:rsidRPr="003D6CC8" w:rsidTr="00AA337E">
        <w:trPr>
          <w:gridAfter w:val="2"/>
          <w:wAfter w:w="980" w:type="dxa"/>
          <w:trHeight w:val="2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.12(</w:t>
            </w:r>
            <w:proofErr w:type="spellStart"/>
            <w:r w:rsid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системы. Довраче6ная помощь при заболевании сердца и сосудов. Первая помощь при кровотечениях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§24.25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AA337E">
            <w:pPr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РТ №96,102. </w:t>
            </w:r>
            <w:proofErr w:type="gram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Style w:val="26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«Изучение приемов остановки кровотечений».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21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Рис. учебника, табл. «Первая помощь при кровотечениях».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AA3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абота№13. Функциональная проба: реакция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на нагрузку</w:t>
            </w:r>
          </w:p>
        </w:tc>
      </w:tr>
      <w:tr w:rsidR="000C1104" w:rsidRPr="003D6CC8" w:rsidTr="00D0188C">
        <w:trPr>
          <w:gridAfter w:val="2"/>
          <w:wAfter w:w="980" w:type="dxa"/>
          <w:trHeight w:val="28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AA337E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система 4 час</w:t>
            </w:r>
          </w:p>
        </w:tc>
      </w:tr>
      <w:tr w:rsidR="000C1104" w:rsidRPr="003D6CC8" w:rsidTr="00D0188C">
        <w:trPr>
          <w:gridAfter w:val="2"/>
          <w:wAfter w:w="980" w:type="dxa"/>
          <w:trHeight w:val="838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0C1104" w:rsidRPr="003D6CC8" w:rsidTr="00D0188C">
        <w:trPr>
          <w:gridAfter w:val="2"/>
          <w:wAfter w:w="980" w:type="dxa"/>
          <w:trHeight w:val="564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- работать с учебником, с анатомическими таблицами, схемами;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состояние миндалин и аденоидов;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измерять обхват грудной клетки;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дыхательные функциональные пробы.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проведения наблюдений за состоянием собственного организма;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соблюдения мер профилактики инфекционных и простудных заболеваний, 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предупреждения травматизма, вредных привычек (курения, алкоголизма);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оказания первой  помощи при простудных заболеваниях;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оказания первой помощи при нарушениях дыхания: при завалах землей, 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электротравмах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спасении утопающего.</w:t>
            </w:r>
          </w:p>
        </w:tc>
      </w:tr>
      <w:tr w:rsidR="000C1104" w:rsidRPr="003D6CC8" w:rsidTr="00D0188C">
        <w:trPr>
          <w:gridAfter w:val="2"/>
          <w:wAfter w:w="980" w:type="dxa"/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18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.12(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дыхания. Строение и функции органов дыхания. Инфекционные и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органические заболевания дыхательных путей, миндалин и околоносовых пазух, профилактика, доврачебная помощь.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rPr>
                <w:rFonts w:ascii="Times New Roman" w:eastAsia="Calibri" w:hAnsi="Times New Roman" w:cs="Times New Roman"/>
              </w:rPr>
            </w:pPr>
            <w:r w:rsidRPr="003D6CC8">
              <w:rPr>
                <w:rFonts w:ascii="Times New Roman" w:eastAsia="Calibri" w:hAnsi="Times New Roman" w:cs="Times New Roman"/>
              </w:rPr>
              <w:lastRenderedPageBreak/>
              <w:t xml:space="preserve">Рабочая тетрадь, </w:t>
            </w:r>
            <w:r w:rsidRPr="003D6CC8">
              <w:rPr>
                <w:rFonts w:ascii="Times New Roman" w:eastAsia="Calibri" w:hAnsi="Times New Roman" w:cs="Times New Roman"/>
              </w:rPr>
              <w:lastRenderedPageBreak/>
              <w:t>задания №106, 107,108,112.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rPr>
                <w:rFonts w:ascii="Times New Roman" w:eastAsia="Calibri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lastRenderedPageBreak/>
              <w:t>Табл. «Органы дыхания человека», рис. учебника.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</w:t>
            </w:r>
            <w:r w:rsidRPr="003D6CC8">
              <w:rPr>
                <w:rFonts w:ascii="Times New Roman" w:hAnsi="Times New Roman" w:cs="Times New Roman"/>
              </w:rPr>
              <w:lastRenderedPageBreak/>
              <w:t xml:space="preserve">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</w:p>
        </w:tc>
      </w:tr>
      <w:tr w:rsidR="000C1104" w:rsidRPr="003D6CC8" w:rsidTr="00D0188C">
        <w:trPr>
          <w:gridAfter w:val="2"/>
          <w:wAfter w:w="980" w:type="dxa"/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 w:rsidR="00DF7690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.12(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Газообмен в легких и тканях.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3A70CC">
            <w:pPr>
              <w:pStyle w:val="27"/>
              <w:shd w:val="clear" w:color="auto" w:fill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РТ №113,114,116. </w:t>
            </w:r>
          </w:p>
          <w:p w:rsidR="000C1104" w:rsidRPr="003D6CC8" w:rsidRDefault="000C1104" w:rsidP="003A70CC">
            <w:pPr>
              <w:pStyle w:val="27"/>
              <w:shd w:val="clear" w:color="auto" w:fill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  <w:p w:rsidR="000C1104" w:rsidRPr="003D6CC8" w:rsidRDefault="000C1104" w:rsidP="000A189A">
            <w:pPr>
              <w:pStyle w:val="28"/>
              <w:shd w:val="clear" w:color="auto" w:fill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«Определение час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тоты дыхания».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rPr>
                <w:rFonts w:ascii="Times New Roman" w:eastAsia="Calibri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Табл. «Органы дыхания человека», рис. учебника.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бораторная рабо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</w:tr>
      <w:tr w:rsidR="000C1104" w:rsidRPr="003D6CC8" w:rsidTr="00D0188C">
        <w:trPr>
          <w:gridAfter w:val="2"/>
          <w:wAfter w:w="980" w:type="dxa"/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25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вдоха и выдоха. Нервная и гуморальная регуляция дыхания. Охрана воздушной среды.</w:t>
            </w:r>
          </w:p>
          <w:p w:rsidR="000C1104" w:rsidRPr="003D6CC8" w:rsidRDefault="000C1104" w:rsidP="009A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§28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104" w:rsidRPr="003D6CC8" w:rsidRDefault="000C1104" w:rsidP="00FC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Табл. «Органы дыхания человека», рис. учебника.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AA33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Механизмы вдоха и выдоха.</w:t>
            </w:r>
          </w:p>
        </w:tc>
      </w:tr>
      <w:tr w:rsidR="000C1104" w:rsidRPr="003D6CC8" w:rsidTr="00D0188C">
        <w:trPr>
          <w:gridAfter w:val="2"/>
          <w:wAfter w:w="980" w:type="dxa"/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28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3A7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дыхательной системы</w:t>
            </w:r>
          </w:p>
          <w:p w:rsidR="000C1104" w:rsidRPr="003D6CC8" w:rsidRDefault="000C1104" w:rsidP="003A7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№119,120.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Табл. «Органы дыхания человека», рис. учебника. Сантиметровая лента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AA337E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индивидуальны</w:t>
            </w:r>
            <w:r w:rsidR="00AA337E">
              <w:rPr>
                <w:rFonts w:ascii="Times New Roman" w:hAnsi="Times New Roman" w:cs="Times New Roman"/>
              </w:rPr>
              <w:t>е</w:t>
            </w:r>
            <w:r w:rsidRPr="003D6CC8">
              <w:rPr>
                <w:rFonts w:ascii="Times New Roman" w:hAnsi="Times New Roman" w:cs="Times New Roman"/>
              </w:rPr>
              <w:t xml:space="preserve"> задани</w:t>
            </w:r>
            <w:r w:rsidR="00AA337E">
              <w:rPr>
                <w:rFonts w:ascii="Times New Roman" w:hAnsi="Times New Roman" w:cs="Times New Roman"/>
              </w:rPr>
              <w:t>я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абота№14. Измерение обхвата грудной клетки в состоянии вдоха и выдоха.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абота№15 Функциональные пробы с задержкой дыхания </w:t>
            </w:r>
          </w:p>
        </w:tc>
      </w:tr>
      <w:tr w:rsidR="000C1104" w:rsidRPr="003D6CC8" w:rsidTr="00D0188C">
        <w:trPr>
          <w:trHeight w:val="34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Пищеварительная система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6ч</w:t>
            </w:r>
          </w:p>
        </w:tc>
        <w:tc>
          <w:tcPr>
            <w:tcW w:w="980" w:type="dxa"/>
            <w:gridSpan w:val="2"/>
            <w:vAlign w:val="bottom"/>
          </w:tcPr>
          <w:p w:rsidR="000C1104" w:rsidRDefault="000C110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</w:tr>
      <w:tr w:rsidR="000C1104" w:rsidRPr="003D6CC8" w:rsidTr="00D0188C">
        <w:trPr>
          <w:gridAfter w:val="2"/>
          <w:wAfter w:w="980" w:type="dxa"/>
          <w:trHeight w:val="830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14.12(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0C1104" w:rsidRPr="003D6CC8" w:rsidTr="00D0188C">
        <w:trPr>
          <w:gridAfter w:val="2"/>
          <w:wAfter w:w="980" w:type="dxa"/>
          <w:trHeight w:val="344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 пищевых продуктов, их роль в обмене веществ;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особенности строения и функции органов пищеварения, их роль в жизни человека;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регуляции деятельности  пищеварительной системы;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алкоголя и курения на работу пищеварительной  системы.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- работать с учебником, с анатомическими таблицами, схемами;</w:t>
            </w:r>
          </w:p>
          <w:p w:rsidR="000C1104" w:rsidRPr="003D6CC8" w:rsidRDefault="000C1104" w:rsidP="000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определять местоположение желудка, печени, кишечника, аппендикса;</w:t>
            </w:r>
          </w:p>
          <w:p w:rsidR="000C1104" w:rsidRPr="003D6CC8" w:rsidRDefault="000C1104" w:rsidP="000A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желудочно-кишечные заболевания.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соблюдения мер профилактики желудочно-кишечных заболеваний, предупреждения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вредных привычек (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акоголизма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курения);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оказания первой помощи при желудочно-кишечных заболеваниях, пищевых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отравлениях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аппендиците;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проведения наблюдений за состоянием собственного организма.</w:t>
            </w:r>
          </w:p>
        </w:tc>
      </w:tr>
      <w:tr w:rsidR="000C1104" w:rsidRPr="003D6CC8" w:rsidTr="00D0188C">
        <w:trPr>
          <w:gridAfter w:val="2"/>
          <w:wAfter w:w="980" w:type="dxa"/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DF7690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.01(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Пищевые продукты и питательные вещества, их роль в обмене веществ. Строение и функции пищеварительной системы.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№123,124.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Табл. «Пищеварительная система человека», рис</w:t>
            </w:r>
            <w:proofErr w:type="gramStart"/>
            <w:r w:rsidRPr="003D6CC8">
              <w:rPr>
                <w:rFonts w:ascii="Times New Roman" w:hAnsi="Times New Roman" w:cs="Times New Roman"/>
              </w:rPr>
              <w:t>.у</w:t>
            </w:r>
            <w:proofErr w:type="gramEnd"/>
            <w:r w:rsidRPr="003D6CC8">
              <w:rPr>
                <w:rFonts w:ascii="Times New Roman" w:hAnsi="Times New Roman" w:cs="Times New Roman"/>
              </w:rPr>
              <w:t>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таблицей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t xml:space="preserve"> Пищевые продукты и питательные вещест</w:t>
            </w:r>
            <w:r w:rsidRPr="003D6CC8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</w:p>
        </w:tc>
      </w:tr>
      <w:tr w:rsidR="000C1104" w:rsidRPr="003D6CC8" w:rsidTr="00D0188C">
        <w:trPr>
          <w:gridAfter w:val="2"/>
          <w:wAfter w:w="980" w:type="dxa"/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.01(</w:t>
            </w:r>
            <w:proofErr w:type="spellStart"/>
            <w:proofErr w:type="gramStart"/>
            <w:r w:rsidR="000C1104"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3A7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Пищеварение ротовой полости. </w:t>
            </w:r>
          </w:p>
          <w:p w:rsidR="000C1104" w:rsidRPr="003D6CC8" w:rsidRDefault="000C1104" w:rsidP="003A7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jc w:val="both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№125,126.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26" w:lineRule="exact"/>
              <w:jc w:val="both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Табл. «Пищеварительная система человека», рис</w:t>
            </w:r>
            <w:proofErr w:type="gramStart"/>
            <w:r w:rsidRPr="003D6CC8">
              <w:rPr>
                <w:rFonts w:ascii="Times New Roman" w:hAnsi="Times New Roman" w:cs="Times New Roman"/>
              </w:rPr>
              <w:t>.у</w:t>
            </w:r>
            <w:proofErr w:type="gramEnd"/>
            <w:r w:rsidRPr="003D6CC8">
              <w:rPr>
                <w:rFonts w:ascii="Times New Roman" w:hAnsi="Times New Roman" w:cs="Times New Roman"/>
              </w:rPr>
              <w:t>чебника. Макет Торс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абота№16. Действие ферментов слюны на крахмал. Самонаблюдение: определение положения слюнных желез; движение гортани при глотании.</w:t>
            </w:r>
          </w:p>
        </w:tc>
      </w:tr>
      <w:tr w:rsidR="000C1104" w:rsidRPr="003D6CC8" w:rsidTr="00D0188C">
        <w:trPr>
          <w:gridAfter w:val="2"/>
          <w:wAfter w:w="980" w:type="dxa"/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.01(</w:t>
            </w:r>
            <w:proofErr w:type="spellStart"/>
            <w:r w:rsid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Пищеварение  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желудке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двенадцатиперстной  кишке.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§32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3A70CC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РТ №131,140,141. ЛР №7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>«Изучение действия желудоч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ного сока на белки» </w:t>
            </w:r>
            <w:r w:rsidRPr="003D6CC8">
              <w:rPr>
                <w:rFonts w:ascii="Times New Roman" w:hAnsi="Times New Roman" w:cs="Times New Roman"/>
              </w:rPr>
              <w:t>и выводы к ней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.Табл. «Пищеварительная система человека». Пепсин, </w:t>
            </w:r>
            <w:proofErr w:type="spellStart"/>
            <w:r w:rsidRPr="003D6CC8">
              <w:rPr>
                <w:rFonts w:ascii="Times New Roman" w:hAnsi="Times New Roman" w:cs="Times New Roman"/>
              </w:rPr>
              <w:t>белок</w:t>
            </w:r>
            <w:proofErr w:type="gramStart"/>
            <w:r w:rsidRPr="003D6CC8">
              <w:rPr>
                <w:rFonts w:ascii="Times New Roman" w:hAnsi="Times New Roman" w:cs="Times New Roman"/>
              </w:rPr>
              <w:t>,с</w:t>
            </w:r>
            <w:proofErr w:type="gramEnd"/>
            <w:r w:rsidRPr="003D6CC8">
              <w:rPr>
                <w:rFonts w:ascii="Times New Roman" w:hAnsi="Times New Roman" w:cs="Times New Roman"/>
              </w:rPr>
              <w:t>такан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</w:p>
        </w:tc>
      </w:tr>
      <w:tr w:rsidR="000C1104" w:rsidRPr="003D6CC8" w:rsidTr="00D0188C">
        <w:trPr>
          <w:gridAfter w:val="2"/>
          <w:wAfter w:w="980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 w:rsidR="00DF7690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.01(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3A7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тонкого и толстого кишечника. Всасывание. </w:t>
            </w:r>
          </w:p>
          <w:p w:rsidR="000C1104" w:rsidRPr="003D6CC8" w:rsidRDefault="000C1104" w:rsidP="003A7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134,135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Табл. «Пищеварительная система человека».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</w:p>
        </w:tc>
      </w:tr>
      <w:tr w:rsidR="000C1104" w:rsidRPr="003D6CC8" w:rsidTr="00D0188C">
        <w:trPr>
          <w:gridAfter w:val="2"/>
          <w:wAfter w:w="980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spellStart"/>
            <w:r w:rsid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Регуляция деятельности пищеварительной системы.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Табл. «Пищеварительная система человека». Нервная система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</w:p>
        </w:tc>
      </w:tr>
      <w:tr w:rsidR="000C1104" w:rsidRPr="003D6CC8" w:rsidTr="00D0188C">
        <w:trPr>
          <w:gridAfter w:val="2"/>
          <w:wAfter w:w="980" w:type="dxa"/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spellStart"/>
            <w:proofErr w:type="gramStart"/>
            <w:r w:rsidR="000C1104"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 органов пищеварения, их профилактика. Гигиена органов пищеварения. Предупреждение желудочно-кишечных инфекций и гельминтозов.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 w:rsidRPr="003D6CC8">
              <w:rPr>
                <w:rFonts w:ascii="Times New Roman" w:hAnsi="Times New Roman" w:cs="Times New Roman"/>
              </w:rPr>
              <w:t xml:space="preserve"> №4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>«Измерение массы и роста сво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его организма».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Весы, ростомер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работы</w:t>
            </w:r>
          </w:p>
          <w:p w:rsidR="000C1104" w:rsidRPr="003D6CC8" w:rsidRDefault="000C1104" w:rsidP="002C2E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41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Обмен веществ и энергии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3ч</w:t>
            </w:r>
          </w:p>
        </w:tc>
      </w:tr>
      <w:tr w:rsidR="000C1104" w:rsidRPr="003D6CC8" w:rsidTr="00D0188C">
        <w:trPr>
          <w:gridAfter w:val="2"/>
          <w:wAfter w:w="980" w:type="dxa"/>
          <w:trHeight w:val="844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41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сущность обмена веществ как основной функции  организма;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пластического и энергетического обмена;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воды и минеральных веществ;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понятие: об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энерготратах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организма и энергетической ёмкости пищевых продуктов;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рационального питания и значение витаминов.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работать с учебником, с анатомическими таблицами, схемами;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функциональные пробы с задержкой дыхания до и после нагрузки,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позволяющие определить особенности энергетического обмена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работы;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пищевой  рацион в зависимости от энергетических трат;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дозировать витамины.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проведения наблюдений за состоянием собственного организма;</w:t>
            </w:r>
          </w:p>
          <w:p w:rsidR="000C1104" w:rsidRPr="003D6CC8" w:rsidRDefault="000C1104" w:rsidP="000A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здорового образа жизни, гигиенических норм.</w:t>
            </w:r>
          </w:p>
        </w:tc>
      </w:tr>
      <w:tr w:rsidR="000C1104" w:rsidRPr="003D6CC8" w:rsidTr="00D0188C">
        <w:trPr>
          <w:gridAfter w:val="2"/>
          <w:wAfter w:w="980" w:type="dxa"/>
          <w:trHeight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1104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0C1104" w:rsidRPr="000C1104">
              <w:rPr>
                <w:rFonts w:ascii="Arial CYR" w:hAnsi="Arial CYR" w:cs="Arial CYR"/>
                <w:sz w:val="20"/>
                <w:szCs w:val="20"/>
              </w:rPr>
              <w:t>.02(</w:t>
            </w:r>
            <w:proofErr w:type="spellStart"/>
            <w:r w:rsidR="000C1104" w:rsidRP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 w:rsidRP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энерги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основное свойство всех живых существ. Витамины.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§36,§37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04" w:rsidRPr="003D6CC8" w:rsidRDefault="000C1104" w:rsidP="000A189A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Вопросы №1,2,4 перед §36. Вопрос №1,2 по</w:t>
            </w:r>
            <w:r w:rsidRPr="003D6CC8">
              <w:rPr>
                <w:rFonts w:ascii="Times New Roman" w:hAnsi="Times New Roman" w:cs="Times New Roman"/>
              </w:rPr>
              <w:softHyphen/>
              <w:t>сле §36.</w:t>
            </w:r>
          </w:p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0A189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Таблица Витамины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04" w:rsidRPr="003D6CC8" w:rsidRDefault="000C1104" w:rsidP="00FC0C5D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просмотр видеофрагмента о витаминах</w:t>
            </w:r>
          </w:p>
        </w:tc>
      </w:tr>
      <w:tr w:rsidR="000C1104" w:rsidRPr="003D6CC8" w:rsidTr="00D0188C">
        <w:trPr>
          <w:gridAfter w:val="2"/>
          <w:wAfter w:w="980" w:type="dxa"/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.02(</w:t>
            </w:r>
            <w:proofErr w:type="spellStart"/>
            <w:proofErr w:type="gramStart"/>
            <w:r w:rsidR="000C1104"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Энерготраты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человека и пищевой рацион.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§38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калорийности продуктов питания,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абота№17. 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      </w: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.02(</w:t>
            </w:r>
            <w:proofErr w:type="spellStart"/>
            <w:r w:rsid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абота№18. Составление пищевых рационов в зависимости от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повт.§36-38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калорийности продуктов питания, </w:t>
            </w: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</w:t>
            </w: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Покровные органы. Теплорегуляция</w:t>
            </w:r>
            <w:r w:rsidRPr="003D6C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3ч </w:t>
            </w: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строения и роль кожных покровов в организме; 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механизмы поддерживания температуры тела;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регулирования содержания питательных веще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кр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 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работать с учебником, с анатомическими таблицами, схемами;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ухаживать за кожей, волосами, ногтями;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 за одеждой и обувью;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предупреждать заболевания кожи;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подбирать шампунь и другие косметические средства с учётом своего типа кожи;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закаливать свой организм.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мер профилактики кожных заболеваний;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оказания первой помощи при ожогах и обморожениях, при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тепловом</w:t>
            </w:r>
            <w:proofErr w:type="gramEnd"/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солнечном 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проведения наблюдений за состоянием собственного организма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здорового образа жизни, гигиенических норм.</w:t>
            </w:r>
          </w:p>
        </w:tc>
      </w:tr>
      <w:tr w:rsidR="000C1104" w:rsidRPr="003D6CC8" w:rsidTr="00D0188C">
        <w:trPr>
          <w:gridAfter w:val="2"/>
          <w:wAfter w:w="980" w:type="dxa"/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DF7690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.02(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покровы тела человека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№155,156.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 «Строение кожи»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  <w:r w:rsidRPr="003D6CC8">
              <w:rPr>
                <w:rFonts w:ascii="Times New Roman" w:hAnsi="Times New Roman" w:cs="Times New Roman"/>
              </w:rPr>
              <w:t xml:space="preserve"> «Покровы тела человека»</w:t>
            </w: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.02(</w:t>
            </w:r>
            <w:proofErr w:type="spellStart"/>
            <w:r w:rsid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кожей. Гигиена одежды и обуви. Причины кожных заболеваний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§39. Вопросы №1,2,3,4 перед §41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Плакат «Строение кожи»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  <w:r w:rsidRPr="003D6CC8">
              <w:rPr>
                <w:rFonts w:ascii="Times New Roman" w:hAnsi="Times New Roman" w:cs="Times New Roman"/>
              </w:rPr>
              <w:t xml:space="preserve"> «Гигиена кожи»</w:t>
            </w:r>
          </w:p>
        </w:tc>
      </w:tr>
      <w:tr w:rsidR="000C1104" w:rsidRPr="003D6CC8" w:rsidTr="00D0188C">
        <w:trPr>
          <w:gridAfter w:val="2"/>
          <w:wAfter w:w="980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.02(</w:t>
            </w:r>
            <w:proofErr w:type="spellStart"/>
            <w:proofErr w:type="gramStart"/>
            <w:r w:rsidR="000C1104"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Терморегуляция организма.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FC0C5D">
            <w:pPr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№4 перед §40, задание после §40.</w:t>
            </w:r>
          </w:p>
          <w:p w:rsidR="000C1104" w:rsidRPr="003D6CC8" w:rsidRDefault="000C1104" w:rsidP="0040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№160.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Плакат «Строение кожи»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учебником и рабочей тетрадью, просмотр </w:t>
            </w:r>
            <w:proofErr w:type="spellStart"/>
            <w:r w:rsidRPr="003D6CC8">
              <w:rPr>
                <w:rFonts w:ascii="Times New Roman" w:hAnsi="Times New Roman" w:cs="Times New Roman"/>
              </w:rPr>
              <w:t>фидеофрагмента</w:t>
            </w:r>
            <w:proofErr w:type="spellEnd"/>
            <w:r w:rsidRPr="003D6CC8">
              <w:rPr>
                <w:rFonts w:ascii="Times New Roman" w:hAnsi="Times New Roman" w:cs="Times New Roman"/>
              </w:rPr>
              <w:t xml:space="preserve"> «Закаливание»</w:t>
            </w:r>
          </w:p>
        </w:tc>
      </w:tr>
      <w:tr w:rsidR="000C1104" w:rsidRPr="003D6CC8" w:rsidTr="00D0188C">
        <w:trPr>
          <w:gridAfter w:val="2"/>
          <w:wAfter w:w="980" w:type="dxa"/>
          <w:trHeight w:val="40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Выделительная система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0C1104" w:rsidRPr="003D6CC8" w:rsidTr="00D0188C">
        <w:trPr>
          <w:gridAfter w:val="2"/>
          <w:wAfter w:w="980" w:type="dxa"/>
          <w:trHeight w:val="40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40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строение, функции и роль органов выделительной системы в организме;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удаления продуктов распада и регулирования содержания 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питательных веще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кр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учебником, с анатомическими таблицами, схемами;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проведения наблюдений за состоянием собственного организма;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предупреждения заболеваний органов выделительной системы;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здорового образа жизни, гигиенических норм.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DF7690" w:rsidP="00DF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C1104" w:rsidRPr="000C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1104" w:rsidRPr="000C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C1104" w:rsidRPr="000C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="000C1104" w:rsidRPr="000C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органов выделения. Органы мочевыделительной системы, их строение и функции. §42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задание</w:t>
            </w:r>
          </w:p>
          <w:p w:rsidR="000C1104" w:rsidRPr="003D6CC8" w:rsidRDefault="000C1104" w:rsidP="00705C91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162,163,164.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Плакат, муляж почек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просмотр презентации «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мочевыделительной системы</w:t>
            </w:r>
            <w:r w:rsidRPr="003D6CC8">
              <w:rPr>
                <w:rFonts w:ascii="Times New Roman" w:hAnsi="Times New Roman" w:cs="Times New Roman"/>
              </w:rPr>
              <w:t>»</w:t>
            </w:r>
          </w:p>
        </w:tc>
      </w:tr>
      <w:tr w:rsidR="000C1104" w:rsidRPr="003D6CC8" w:rsidTr="00D0188C">
        <w:trPr>
          <w:gridAfter w:val="2"/>
          <w:wAfter w:w="980" w:type="dxa"/>
          <w:trHeight w:val="258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Нервная система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</w:tr>
      <w:tr w:rsidR="000C1104" w:rsidRPr="003D6CC8" w:rsidTr="00D0188C">
        <w:trPr>
          <w:gridAfter w:val="2"/>
          <w:wAfter w:w="980" w:type="dxa"/>
          <w:trHeight w:val="882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знать \понимать: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258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строения и функции спинного и головного мозга, нервов и нервных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узлов, их роль в организме;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врождённых и приобретённых рефлексов;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осознанных и неосознанных действий;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функции соматического и автономного отделов нервной системы.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работать с учебником, с анатомическими таблицами, схемами; </w:t>
            </w:r>
          </w:p>
          <w:p w:rsidR="000C1104" w:rsidRPr="003D6CC8" w:rsidRDefault="000C1104" w:rsidP="007A6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функциональные пробы позволяющие выявлять особенности нервной  деятельности.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проведения наблюдений за состоянием собственного организма;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соблюдения правил поведения в окружающей среде.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</w:t>
            </w: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spellStart"/>
            <w:proofErr w:type="gramStart"/>
            <w:r w:rsidR="000C1104"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нервной системы§43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«Нервная система человека»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</w:t>
            </w:r>
          </w:p>
        </w:tc>
      </w:tr>
      <w:tr w:rsidR="000C1104" w:rsidRPr="003D6CC8" w:rsidTr="00D0188C">
        <w:trPr>
          <w:gridAfter w:val="2"/>
          <w:wAfter w:w="980" w:type="dxa"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1.03(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нервной системы: спинной мозг.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задание №166,167,168.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«Спинной мозг»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</w:t>
            </w:r>
          </w:p>
        </w:tc>
      </w:tr>
      <w:tr w:rsidR="000C1104" w:rsidRPr="003D6CC8" w:rsidTr="00D0188C">
        <w:trPr>
          <w:gridAfter w:val="2"/>
          <w:wAfter w:w="980" w:type="dxa"/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AA337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5.03(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нервной системы: головного мозга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</w:t>
            </w:r>
          </w:p>
          <w:p w:rsidR="000C1104" w:rsidRPr="003D6CC8" w:rsidRDefault="000C1104" w:rsidP="0040048A">
            <w:pPr>
              <w:pStyle w:val="62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CC8">
              <w:rPr>
                <w:rStyle w:val="610pt0"/>
                <w:rFonts w:ascii="Times New Roman" w:hAnsi="Times New Roman" w:cs="Times New Roman"/>
                <w:sz w:val="24"/>
                <w:szCs w:val="24"/>
              </w:rPr>
              <w:t>№177, Выполнение ла</w:t>
            </w:r>
            <w:r w:rsidRPr="003D6CC8">
              <w:rPr>
                <w:rStyle w:val="610pt0"/>
                <w:rFonts w:ascii="Times New Roman" w:hAnsi="Times New Roman" w:cs="Times New Roman"/>
                <w:sz w:val="24"/>
                <w:szCs w:val="24"/>
              </w:rPr>
              <w:softHyphen/>
              <w:t>бораторной рабо</w:t>
            </w:r>
            <w:r w:rsidRPr="003D6CC8">
              <w:rPr>
                <w:rStyle w:val="610pt0"/>
                <w:rFonts w:ascii="Times New Roman" w:hAnsi="Times New Roman" w:cs="Times New Roman"/>
                <w:sz w:val="24"/>
                <w:szCs w:val="24"/>
              </w:rPr>
              <w:softHyphen/>
              <w:t>ты №8</w:t>
            </w:r>
            <w:r w:rsidRPr="003D6CC8">
              <w:rPr>
                <w:rStyle w:val="6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CC8">
              <w:rPr>
                <w:rStyle w:val="610pt"/>
                <w:rFonts w:ascii="Times New Roman" w:hAnsi="Times New Roman" w:cs="Times New Roman"/>
                <w:b w:val="0"/>
                <w:sz w:val="24"/>
                <w:szCs w:val="24"/>
              </w:rPr>
              <w:t>«Изучение строения головного мозга человека)».</w:t>
            </w:r>
            <w:proofErr w:type="gramEnd"/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Плакаты «Нервная система», «Спинной мозг», «Головной мозг», муляжи головного мозга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65B0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 и рабочей тетрадью, просмотр презентации «Головной мозг»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абота№19. Пальценосовая проба и особенности движений, связанные с функциями мозжечка и среднего мозга</w:t>
            </w:r>
          </w:p>
        </w:tc>
      </w:tr>
      <w:tr w:rsidR="000C1104" w:rsidRPr="003D6CC8" w:rsidTr="00D0188C">
        <w:trPr>
          <w:gridAfter w:val="2"/>
          <w:wAfter w:w="980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0C1104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DF7690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.03(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Передний мозг.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AA337E" w:rsidRDefault="000C1104" w:rsidP="00AA337E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lastRenderedPageBreak/>
              <w:t xml:space="preserve">Рабочая </w:t>
            </w:r>
            <w:r w:rsidRPr="003D6CC8">
              <w:rPr>
                <w:rFonts w:ascii="Times New Roman" w:hAnsi="Times New Roman" w:cs="Times New Roman"/>
              </w:rPr>
              <w:lastRenderedPageBreak/>
              <w:t>тетрадь, задания №</w:t>
            </w:r>
            <w:r w:rsidRPr="003D6CC8">
              <w:rPr>
                <w:rStyle w:val="610pt0"/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Плакат «Головной мозг», макет головного мозга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  <w:r w:rsidR="000C1104" w:rsidRPr="000C1104">
              <w:rPr>
                <w:rFonts w:ascii="Arial CYR" w:hAnsi="Arial CYR" w:cs="Arial CYR"/>
                <w:sz w:val="20"/>
                <w:szCs w:val="20"/>
              </w:rPr>
              <w:t>.03(</w:t>
            </w:r>
            <w:proofErr w:type="spellStart"/>
            <w:r w:rsidR="000C1104" w:rsidRP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 w:rsidRP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Соматический и автономный отделы нервной системы. </w:t>
            </w:r>
          </w:p>
          <w:p w:rsidR="000C1104" w:rsidRPr="003D6CC8" w:rsidRDefault="000C1104" w:rsidP="0026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задания №181, 182.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абота№20. Рефлексы продолговатого и среднего мозга; штриховое раздражение кож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тест, определяющий изменение тонуса симпатической и парасимпатической системы автономной нервной системы при раздражении.</w:t>
            </w: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Анализаторы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5ч</w:t>
            </w: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32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строения, функции органов чувств и анализаторов в целом, их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роль в организме.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работать с учебником, с анатомическими таблицами, схемами; 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оценивать работу органов чувств;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предупреждать зрительные и слуховые расстройства;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пользоваться методами тренировки ряда анализаторов;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объяснять связь между строением и функциями органов чувств.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мер профилактики зрительных и слуховых инфекций;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предупреждения травматизма; профилактики нарушений зрения, слуха;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оказания первой помощи при травмах глаза;</w:t>
            </w:r>
          </w:p>
          <w:p w:rsidR="000C1104" w:rsidRPr="003D6CC8" w:rsidRDefault="000C1104" w:rsidP="007A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соблюдения правил здорового образа жизни, гигиенических норм.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</w:t>
            </w: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spellStart"/>
            <w:r w:rsidR="000C1104"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Анализаторы и органы чувств. Значение анализаторов.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Вопрос №1 перед §48.</w:t>
            </w:r>
          </w:p>
          <w:p w:rsidR="000C1104" w:rsidRPr="003D6CC8" w:rsidRDefault="000C1104" w:rsidP="00705C91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Рабочая тетрадь, задание </w:t>
            </w:r>
            <w:r w:rsidRPr="003D6CC8">
              <w:rPr>
                <w:rFonts w:ascii="Times New Roman" w:hAnsi="Times New Roman" w:cs="Times New Roman"/>
              </w:rPr>
              <w:lastRenderedPageBreak/>
              <w:t>№183.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lastRenderedPageBreak/>
              <w:t>Плакат «Органы чувств»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учебными модулями</w:t>
            </w:r>
          </w:p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презентация</w:t>
            </w:r>
          </w:p>
        </w:tc>
      </w:tr>
      <w:tr w:rsidR="000C1104" w:rsidRPr="003D6CC8" w:rsidTr="00D0188C">
        <w:trPr>
          <w:gridAfter w:val="2"/>
          <w:wAfter w:w="980" w:type="dxa"/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04" w:rsidRDefault="00DF7690" w:rsidP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.0</w:t>
            </w: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 w:rsidR="000C1104">
              <w:rPr>
                <w:rFonts w:ascii="Arial CYR" w:hAnsi="Arial CYR" w:cs="Arial CYR"/>
                <w:sz w:val="20"/>
                <w:szCs w:val="20"/>
              </w:rPr>
              <w:t>(</w:t>
            </w:r>
            <w:proofErr w:type="spellStart"/>
            <w:proofErr w:type="gramStart"/>
            <w:r w:rsidR="000C1104"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 w:rsidR="000C1104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Зрительный анализатор.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</w:t>
            </w:r>
            <w:r w:rsidRPr="003D6CC8">
              <w:rPr>
                <w:rFonts w:ascii="Times New Roman" w:hAnsi="Times New Roman" w:cs="Times New Roman"/>
              </w:rPr>
              <w:t xml:space="preserve"> №188. Выполнение ла</w:t>
            </w:r>
            <w:r w:rsidRPr="003D6CC8">
              <w:rPr>
                <w:rFonts w:ascii="Times New Roman" w:hAnsi="Times New Roman" w:cs="Times New Roman"/>
              </w:rPr>
              <w:softHyphen/>
              <w:t>бораторной рабо</w:t>
            </w:r>
            <w:r w:rsidRPr="003D6CC8">
              <w:rPr>
                <w:rFonts w:ascii="Times New Roman" w:hAnsi="Times New Roman" w:cs="Times New Roman"/>
              </w:rPr>
              <w:softHyphen/>
              <w:t>ты №9</w:t>
            </w:r>
            <w:r w:rsidRPr="003D6CC8">
              <w:rPr>
                <w:rStyle w:val="26"/>
                <w:rFonts w:ascii="Times New Roman" w:eastAsiaTheme="minorHAnsi" w:hAnsi="Times New Roman" w:cs="Times New Roman"/>
              </w:rPr>
              <w:t>«</w:t>
            </w:r>
            <w:r w:rsidRPr="003D6CC8">
              <w:rPr>
                <w:rStyle w:val="26"/>
                <w:rFonts w:ascii="Times New Roman" w:eastAsiaTheme="minorHAnsi" w:hAnsi="Times New Roman" w:cs="Times New Roman"/>
                <w:sz w:val="24"/>
                <w:szCs w:val="24"/>
              </w:rPr>
              <w:t>Изучение изменения размера зрачка».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04" w:rsidRPr="003D6CC8" w:rsidRDefault="000C1104" w:rsidP="0040048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 «Зрительный анализатор», макет глаза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учебными модулями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«Органы чувств»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абота№21. Опыты, выявляющие иллюзии, связанные с бинокулярным зрением</w:t>
            </w:r>
          </w:p>
        </w:tc>
      </w:tr>
      <w:tr w:rsidR="00DF7690" w:rsidRPr="003D6CC8" w:rsidTr="00D0188C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5.04(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зрения. Предупреждение глазных болезней, травм глаза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line="245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Вопросы №1,2,3, 4,</w:t>
            </w:r>
          </w:p>
          <w:p w:rsidR="00DF7690" w:rsidRPr="003D6CC8" w:rsidRDefault="00DF7690" w:rsidP="0040048A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№189.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 «Зрительный анализатор», макет глаза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учебными модулями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«Органы чувств»</w:t>
            </w:r>
          </w:p>
        </w:tc>
      </w:tr>
      <w:tr w:rsidR="00DF7690" w:rsidRPr="003D6CC8" w:rsidTr="00D0188C">
        <w:trPr>
          <w:gridAfter w:val="2"/>
          <w:wAfter w:w="980" w:type="dxa"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9.04(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Слуховой анализатор.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</w:t>
            </w:r>
          </w:p>
          <w:p w:rsidR="00DF7690" w:rsidRPr="003D6CC8" w:rsidRDefault="00DF7690" w:rsidP="0040048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№190,191,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 «Слуховой анализатор», муляж внутреннего 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учебными модулями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«Органы чувств»</w:t>
            </w:r>
          </w:p>
        </w:tc>
      </w:tr>
      <w:tr w:rsidR="00DF7690" w:rsidRPr="003D6CC8" w:rsidTr="00D0188C">
        <w:trPr>
          <w:gridAfter w:val="2"/>
          <w:wAfter w:w="980" w:type="dxa"/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12.04(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равновесия, кожно-мышечной чувствительности, обоняния и вкуса. Их анализаторы. Взаимодействие анализаторов.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40048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</w:t>
            </w:r>
          </w:p>
          <w:p w:rsidR="00DF7690" w:rsidRPr="003D6CC8" w:rsidRDefault="00DF7690" w:rsidP="0040048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Задания №193.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40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Плакат «Органы чувств»,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учебными модулями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«Органы чувств»</w:t>
            </w:r>
          </w:p>
        </w:tc>
      </w:tr>
      <w:tr w:rsidR="000C1104" w:rsidRPr="003D6CC8" w:rsidTr="00D0188C">
        <w:trPr>
          <w:gridAfter w:val="2"/>
          <w:wAfter w:w="980" w:type="dxa"/>
          <w:trHeight w:val="20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 нервная деятельность. Поведение. Психика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5ч</w:t>
            </w:r>
          </w:p>
        </w:tc>
      </w:tr>
      <w:tr w:rsidR="000C1104" w:rsidRPr="003D6CC8" w:rsidTr="00D0188C">
        <w:trPr>
          <w:gridAfter w:val="2"/>
          <w:wAfter w:w="980" w:type="dxa"/>
          <w:trHeight w:val="20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   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1104" w:rsidRPr="003D6CC8" w:rsidTr="00D0188C">
        <w:trPr>
          <w:gridAfter w:val="2"/>
          <w:wAfter w:w="980" w:type="dxa"/>
          <w:trHeight w:val="20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И.М. Сеченова, И.П. Павлова, А.А. Ухтомского в развитии учения о высшей нервной деятельности;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определение врождённых и приобретённых 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поведения;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природу сна и сновидений, памяти, мышления;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об эмоциях и волевых действий;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значение речи в трудовой деятельности;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психологические особенности человека: темперамент и характер;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разницу между понятиями «интерес», «склонность», «способность».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разбираться в схемах безусловных и условных рефлексов;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свою наблюдательность, память, внимание.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 проведения наблюдений за состоянием собственного организма;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улучшения своей наблюдательности, памяти, внимания;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- предупреждения стрессов;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рациональной организации труда и отдыха, соблюдения правил поведения   в окружающей среде.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здорового образа жизни, гигиенических норм.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690" w:rsidRPr="003D6CC8" w:rsidTr="00D0188C">
        <w:trPr>
          <w:gridAfter w:val="2"/>
          <w:wAfter w:w="980" w:type="dxa"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16.04(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 отечественных ученых в разработку учения о высшей нервной деятельности.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Вопросы №1,2 после §53.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 «Коленный рефлекс»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DF7690" w:rsidRPr="003D6CC8" w:rsidTr="00D0188C">
        <w:trPr>
          <w:gridAfter w:val="2"/>
          <w:wAfter w:w="980" w:type="dxa"/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19.04(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Врожденные и приобретенные программы поведения.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40048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Вопросы №1, Рабочая тетрадь, задания №197,199.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Комплект плакатов по ВНД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абота№22. Выработка навыка зеркального письма как пример разрушения старого и выработки нового динамического стереотипа.</w:t>
            </w:r>
          </w:p>
        </w:tc>
      </w:tr>
      <w:tr w:rsidR="00DF7690" w:rsidRPr="003D6CC8" w:rsidTr="00D0188C">
        <w:trPr>
          <w:gridAfter w:val="2"/>
          <w:wAfter w:w="980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23.04(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и бодрствование.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Вопросы №1,2,3,4 после §55.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Комплект плакатов по ВНД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различными источниками информации</w:t>
            </w:r>
          </w:p>
        </w:tc>
      </w:tr>
      <w:tr w:rsidR="00DF7690" w:rsidRPr="003D6CC8" w:rsidTr="00D0188C">
        <w:trPr>
          <w:gridAfter w:val="2"/>
          <w:wAfter w:w="980" w:type="dxa"/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26.04(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высшей нервной деятельности человека: речь и сознание, трудовая деятельность.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4077C1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§56. Вопросы №1 -14 после §56. </w:t>
            </w:r>
            <w:r>
              <w:rPr>
                <w:rFonts w:ascii="Times New Roman" w:hAnsi="Times New Roman" w:cs="Times New Roman"/>
              </w:rPr>
              <w:t>РТ</w:t>
            </w:r>
            <w:r w:rsidRPr="003D6CC8">
              <w:rPr>
                <w:rFonts w:ascii="Times New Roman" w:hAnsi="Times New Roman" w:cs="Times New Roman"/>
              </w:rPr>
              <w:t xml:space="preserve"> №206.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Комплект плакатов по ВНД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различными источниками информации</w:t>
            </w:r>
          </w:p>
        </w:tc>
      </w:tr>
      <w:tr w:rsidR="00DF7690" w:rsidRPr="003D6CC8" w:rsidTr="00D0188C">
        <w:trPr>
          <w:gridAfter w:val="2"/>
          <w:wAfter w:w="980" w:type="dxa"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3.05(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Волевые действия. Эмоции. Внимание.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40048A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Вопросы №1,3,4,5 </w:t>
            </w:r>
            <w:r w:rsidRPr="003D6CC8">
              <w:rPr>
                <w:rFonts w:ascii="Times New Roman" w:hAnsi="Times New Roman" w:cs="Times New Roman"/>
              </w:rPr>
              <w:lastRenderedPageBreak/>
              <w:t>Рабочая тетрадь, задание №207.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lastRenderedPageBreak/>
              <w:t>Комплект плакатов по ВНД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работа с различными </w:t>
            </w:r>
            <w:r w:rsidRPr="003D6CC8">
              <w:rPr>
                <w:rFonts w:ascii="Times New Roman" w:hAnsi="Times New Roman" w:cs="Times New Roman"/>
              </w:rPr>
              <w:lastRenderedPageBreak/>
              <w:t>источниками информации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абота№23 Изменение числа колебаний образа усеченной пирамиды при непроизвольном, произвольном внимании и при активной работе с объектом.</w:t>
            </w:r>
          </w:p>
        </w:tc>
      </w:tr>
      <w:tr w:rsidR="000C1104" w:rsidRPr="003D6CC8" w:rsidTr="00D0188C">
        <w:trPr>
          <w:gridAfter w:val="2"/>
          <w:wAfter w:w="980" w:type="dxa"/>
          <w:trHeight w:val="43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Железы внутренней секреции (эндокринная система)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2ч</w:t>
            </w:r>
          </w:p>
        </w:tc>
      </w:tr>
      <w:tr w:rsidR="000C1104" w:rsidRPr="003D6CC8" w:rsidTr="00D0188C">
        <w:trPr>
          <w:gridAfter w:val="2"/>
          <w:wAfter w:w="980" w:type="dxa"/>
          <w:trHeight w:val="431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104" w:rsidRPr="003D6CC8" w:rsidTr="00D0188C">
        <w:trPr>
          <w:gridAfter w:val="2"/>
          <w:wAfter w:w="980" w:type="dxa"/>
          <w:trHeight w:val="1411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желез внешней, внутренней и смешанной секреции;</w:t>
            </w:r>
          </w:p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гормонов, последствия их недостатка или избытка в организме.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расположение некоторых эндокринных желёз в соответствующих областях тела;</w:t>
            </w:r>
          </w:p>
          <w:p w:rsidR="000C1104" w:rsidRPr="003D6CC8" w:rsidRDefault="000C1104" w:rsidP="0091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распознавать симптомы ряда эндокринных заболеваний.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4" w:rsidRPr="003D6CC8" w:rsidRDefault="000C1104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профилактики заболеваний эндокринной системы;</w:t>
            </w:r>
          </w:p>
          <w:p w:rsidR="000C1104" w:rsidRPr="003D6CC8" w:rsidRDefault="000C1104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соблюдения правил здорового образа жизни, гигиенических норм.</w:t>
            </w:r>
          </w:p>
        </w:tc>
      </w:tr>
      <w:tr w:rsidR="00DF7690" w:rsidRPr="003D6CC8" w:rsidTr="00AA337E">
        <w:trPr>
          <w:gridAfter w:val="2"/>
          <w:wAfter w:w="980" w:type="dxa"/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7.05(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Железы внешней,  внутренней и смешанной секреции.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4077C1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Вопросы №1 ,2, 3, 5 после §58. </w:t>
            </w:r>
            <w:r>
              <w:rPr>
                <w:rFonts w:ascii="Times New Roman" w:hAnsi="Times New Roman" w:cs="Times New Roman"/>
              </w:rPr>
              <w:t>РТ</w:t>
            </w:r>
            <w:r w:rsidRPr="003D6CC8">
              <w:rPr>
                <w:rFonts w:ascii="Times New Roman" w:hAnsi="Times New Roman" w:cs="Times New Roman"/>
              </w:rPr>
              <w:t xml:space="preserve"> №213,114.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Плакат «Железы внутренней секреции» Видео «Железы внутренней секреции»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705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DF7690" w:rsidRPr="003D6CC8" w:rsidTr="00AA337E">
        <w:trPr>
          <w:gridAfter w:val="2"/>
          <w:wAfter w:w="980" w:type="dxa"/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10.05(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 </w:t>
            </w:r>
          </w:p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задания №216,217,218.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Плакат «Железы внутренней секреции» Видео «Железы внутренней секреции»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DF7690" w:rsidRPr="003D6CC8" w:rsidTr="00D0188C">
        <w:trPr>
          <w:gridAfter w:val="2"/>
          <w:wAfter w:w="980" w:type="dxa"/>
          <w:trHeight w:val="3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Индивидуальное развитие организма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5ч</w:t>
            </w:r>
          </w:p>
        </w:tc>
      </w:tr>
      <w:tr w:rsidR="00DF7690" w:rsidRPr="003D6CC8" w:rsidTr="00D0188C">
        <w:trPr>
          <w:gridAfter w:val="2"/>
          <w:wAfter w:w="980" w:type="dxa"/>
          <w:trHeight w:val="32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\понимать: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  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690" w:rsidRPr="003D6CC8" w:rsidTr="00D0188C">
        <w:trPr>
          <w:gridAfter w:val="2"/>
          <w:wAfter w:w="980" w:type="dxa"/>
          <w:trHeight w:val="323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размножения и индивидуального развитие человеческого организма;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изменения, происходящие в подростковом возрасте;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болезни, передающие половым путём;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типы темперамента и характера;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развития способностей и склонностей к той или иной деятельности.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доказывать филогенетическое родство эмбриологическими методами;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темперамент;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интересы и склонности.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проведения наблюдений за состоянием собственного организма;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здорового образа жизни, гигиенических норм;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соблюдения правил поведения в окружающей среде;</w:t>
            </w:r>
          </w:p>
          <w:p w:rsidR="00DF7690" w:rsidRPr="003D6CC8" w:rsidRDefault="00DF7690" w:rsidP="0091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для выбора дальнейшего жизненного пути.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690" w:rsidRPr="003D6CC8" w:rsidTr="00AA337E">
        <w:trPr>
          <w:gridAfter w:val="2"/>
          <w:wAfter w:w="980" w:type="dxa"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6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14.05(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циклы организмов. Бесполое и половое размножение.</w:t>
            </w:r>
          </w:p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№220,223.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 «Половая система муж</w:t>
            </w:r>
            <w:r w:rsidRPr="003D6CC8">
              <w:rPr>
                <w:rFonts w:ascii="Times New Roman" w:hAnsi="Times New Roman" w:cs="Times New Roman"/>
              </w:rPr>
              <w:t>ского и женского организма», рельефные модели органов половой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DF7690" w:rsidRPr="003D6CC8" w:rsidTr="00AA337E">
        <w:trPr>
          <w:gridAfter w:val="2"/>
          <w:wAfter w:w="980" w:type="dxa"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6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17.05(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зародыша и плода. Беременность и роды. </w:t>
            </w:r>
          </w:p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F53189">
            <w:pPr>
              <w:spacing w:line="230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§62</w:t>
            </w:r>
            <w:r w:rsidR="00F53189">
              <w:rPr>
                <w:rFonts w:ascii="Times New Roman" w:hAnsi="Times New Roman" w:cs="Times New Roman"/>
              </w:rPr>
              <w:t>. Вопросы №1,2,3,4,5 после §62.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Видео «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зародыша и плода»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Работа с учебником, рабочей тетрадью, презентацией</w:t>
            </w:r>
          </w:p>
        </w:tc>
      </w:tr>
      <w:tr w:rsidR="00DF7690" w:rsidRPr="003D6CC8" w:rsidTr="00AA337E">
        <w:trPr>
          <w:gridAfter w:val="2"/>
          <w:wAfter w:w="980" w:type="dxa"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6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21.05(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Наследственные и врожденные заболевания и заболевания, передающиеся половым путем. </w:t>
            </w:r>
          </w:p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</w:t>
            </w:r>
            <w:r w:rsidRPr="003D6CC8">
              <w:rPr>
                <w:rStyle w:val="26"/>
                <w:rFonts w:ascii="Times New Roman" w:eastAsiaTheme="minorHAnsi" w:hAnsi="Times New Roman" w:cs="Times New Roman"/>
              </w:rPr>
              <w:t xml:space="preserve"> №228,229. </w:t>
            </w:r>
            <w:r w:rsidRPr="003D6CC8">
              <w:rPr>
                <w:rFonts w:ascii="Times New Roman" w:hAnsi="Times New Roman" w:cs="Times New Roman"/>
              </w:rPr>
              <w:t>Сообщения уча</w:t>
            </w:r>
            <w:r w:rsidRPr="003D6CC8">
              <w:rPr>
                <w:rFonts w:ascii="Times New Roman" w:hAnsi="Times New Roman" w:cs="Times New Roman"/>
              </w:rPr>
              <w:softHyphen/>
              <w:t>щихся.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Учебник, дополнительная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Самостоятельная работа с различными источниками информации</w:t>
            </w:r>
          </w:p>
        </w:tc>
      </w:tr>
      <w:tr w:rsidR="00DF7690" w:rsidRPr="003D6CC8" w:rsidTr="00AA337E">
        <w:trPr>
          <w:gridAfter w:val="2"/>
          <w:wAfter w:w="980" w:type="dxa"/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7690" w:rsidRPr="003D6CC8" w:rsidRDefault="00DF7690" w:rsidP="002C2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24.05(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ребенка после рождения.</w:t>
            </w:r>
          </w:p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§63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>Учебник, дополнительная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F53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</w:tr>
      <w:tr w:rsidR="00DF7690" w:rsidRPr="003D6CC8" w:rsidTr="00AA337E">
        <w:trPr>
          <w:gridAfter w:val="2"/>
          <w:wAfter w:w="980" w:type="dxa"/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0" w:rsidRPr="003D6CC8" w:rsidRDefault="00DF7690" w:rsidP="0026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28.05(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Интересы, склонности, способности. Выбор жизненного пути. </w:t>
            </w:r>
          </w:p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line="226" w:lineRule="exact"/>
              <w:ind w:left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Рабочая тетрадь, задания 224,225, 226,230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>Учебник, дополнительная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F53189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8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</w:tr>
      <w:tr w:rsidR="00DF7690" w:rsidRPr="003D6CC8" w:rsidTr="00AA337E">
        <w:trPr>
          <w:gridAfter w:val="2"/>
          <w:wAfter w:w="980" w:type="dxa"/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FF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90" w:rsidRDefault="00DF769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31.05(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367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разделов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«Биология: человек. 8 класс».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Pr="003D6CC8" w:rsidRDefault="00DF7690" w:rsidP="00AC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</w:tr>
    </w:tbl>
    <w:p w:rsidR="00705C91" w:rsidRDefault="00705C91" w:rsidP="00F531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283"/>
        <w:gridCol w:w="3923"/>
      </w:tblGrid>
      <w:tr w:rsidR="00F53189" w:rsidRPr="008B0BFA" w:rsidTr="00FB329E">
        <w:trPr>
          <w:trHeight w:val="2176"/>
        </w:trPr>
        <w:tc>
          <w:tcPr>
            <w:tcW w:w="6283" w:type="dxa"/>
          </w:tcPr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 – математического цикла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Верхнеобливская ООШ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   №1</w:t>
            </w:r>
          </w:p>
          <w:p w:rsidR="00F53189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Мороз С.А.</w:t>
            </w:r>
          </w:p>
          <w:p w:rsidR="00F53189" w:rsidRPr="00DB1908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(руководитель ШМО)</w:t>
            </w:r>
          </w:p>
        </w:tc>
        <w:tc>
          <w:tcPr>
            <w:tcW w:w="3923" w:type="dxa"/>
          </w:tcPr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Кисленко Г.А.   </w:t>
            </w:r>
          </w:p>
          <w:p w:rsidR="00F53189" w:rsidRPr="008B0BFA" w:rsidRDefault="00F53189" w:rsidP="00FB32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3189" w:rsidRPr="008B0BFA" w:rsidRDefault="00F53189" w:rsidP="00FB3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</w:tr>
    </w:tbl>
    <w:p w:rsidR="00F53189" w:rsidRPr="003D6CC8" w:rsidRDefault="00F53189" w:rsidP="00F531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189" w:rsidRPr="003D6CC8" w:rsidSect="00F53189">
      <w:headerReference w:type="defaul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12" w:rsidRDefault="00D20A12" w:rsidP="003675B2">
      <w:pPr>
        <w:spacing w:after="0" w:line="240" w:lineRule="auto"/>
      </w:pPr>
      <w:r>
        <w:separator/>
      </w:r>
    </w:p>
  </w:endnote>
  <w:endnote w:type="continuationSeparator" w:id="0">
    <w:p w:rsidR="00D20A12" w:rsidRDefault="00D20A12" w:rsidP="0036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12" w:rsidRDefault="00D20A12" w:rsidP="003675B2">
      <w:pPr>
        <w:spacing w:after="0" w:line="240" w:lineRule="auto"/>
      </w:pPr>
      <w:r>
        <w:separator/>
      </w:r>
    </w:p>
  </w:footnote>
  <w:footnote w:type="continuationSeparator" w:id="0">
    <w:p w:rsidR="00D20A12" w:rsidRDefault="00D20A12" w:rsidP="0036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9E" w:rsidRPr="009D44A0" w:rsidRDefault="00FB329E" w:rsidP="00AC14FF">
    <w:pPr>
      <w:pStyle w:val="a9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1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B"/>
    <w:multiLevelType w:val="multilevel"/>
    <w:tmpl w:val="0000000B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6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1"/>
    <w:multiLevelType w:val="multilevel"/>
    <w:tmpl w:val="00000011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52A46A4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0">
    <w:nsid w:val="05EC4C07"/>
    <w:multiLevelType w:val="hybridMultilevel"/>
    <w:tmpl w:val="E00E06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1E4C86"/>
    <w:multiLevelType w:val="hybridMultilevel"/>
    <w:tmpl w:val="7F8CB7C0"/>
    <w:lvl w:ilvl="0" w:tplc="D840887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7556D"/>
    <w:multiLevelType w:val="multilevel"/>
    <w:tmpl w:val="E378F94A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93C62"/>
    <w:multiLevelType w:val="hybridMultilevel"/>
    <w:tmpl w:val="75ACC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B623419"/>
    <w:multiLevelType w:val="hybridMultilevel"/>
    <w:tmpl w:val="C3844F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382A26"/>
    <w:multiLevelType w:val="hybridMultilevel"/>
    <w:tmpl w:val="7BE4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54F62"/>
    <w:multiLevelType w:val="multilevel"/>
    <w:tmpl w:val="4068656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E12986"/>
    <w:multiLevelType w:val="hybridMultilevel"/>
    <w:tmpl w:val="7D081B1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>
    <w:nsid w:val="53D60E40"/>
    <w:multiLevelType w:val="hybridMultilevel"/>
    <w:tmpl w:val="DB96A1DE"/>
    <w:lvl w:ilvl="0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2">
    <w:nsid w:val="6560615A"/>
    <w:multiLevelType w:val="multilevel"/>
    <w:tmpl w:val="E40C26CA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4A3618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41D5649"/>
    <w:multiLevelType w:val="hybridMultilevel"/>
    <w:tmpl w:val="9190B73A"/>
    <w:lvl w:ilvl="0" w:tplc="C8D073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D02C2"/>
    <w:multiLevelType w:val="singleLevel"/>
    <w:tmpl w:val="F01ADD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26">
    <w:nsid w:val="7EAC5638"/>
    <w:multiLevelType w:val="hybridMultilevel"/>
    <w:tmpl w:val="F936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11827"/>
    <w:multiLevelType w:val="hybridMultilevel"/>
    <w:tmpl w:val="924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1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5"/>
  </w:num>
  <w:num w:numId="19">
    <w:abstractNumId w:val="6"/>
  </w:num>
  <w:num w:numId="20">
    <w:abstractNumId w:val="7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4"/>
  </w:num>
  <w:num w:numId="24">
    <w:abstractNumId w:val="8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9"/>
    </w:lvlOverride>
  </w:num>
  <w:num w:numId="29">
    <w:abstractNumId w:val="25"/>
  </w:num>
  <w:num w:numId="30">
    <w:abstractNumId w:val="25"/>
    <w:lvlOverride w:ilvl="0">
      <w:startOverride w:val="11"/>
    </w:lvlOverride>
  </w:num>
  <w:num w:numId="31">
    <w:abstractNumId w:val="9"/>
  </w:num>
  <w:num w:numId="32">
    <w:abstractNumId w:val="9"/>
    <w:lvlOverride w:ilvl="0">
      <w:startOverride w:val="5"/>
    </w:lvlOverride>
  </w:num>
  <w:num w:numId="33">
    <w:abstractNumId w:val="19"/>
  </w:num>
  <w:num w:numId="34">
    <w:abstractNumId w:val="22"/>
  </w:num>
  <w:num w:numId="35">
    <w:abstractNumId w:val="1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899"/>
    <w:rsid w:val="00013556"/>
    <w:rsid w:val="00061A9C"/>
    <w:rsid w:val="000774FE"/>
    <w:rsid w:val="000A0F86"/>
    <w:rsid w:val="000A189A"/>
    <w:rsid w:val="000B47BB"/>
    <w:rsid w:val="000C1104"/>
    <w:rsid w:val="00265B02"/>
    <w:rsid w:val="00266C9B"/>
    <w:rsid w:val="002C2E1C"/>
    <w:rsid w:val="00302923"/>
    <w:rsid w:val="003675B2"/>
    <w:rsid w:val="00394CB3"/>
    <w:rsid w:val="003A70CC"/>
    <w:rsid w:val="003B17AE"/>
    <w:rsid w:val="003D6CC8"/>
    <w:rsid w:val="003E02EE"/>
    <w:rsid w:val="0040048A"/>
    <w:rsid w:val="00402B70"/>
    <w:rsid w:val="004077C1"/>
    <w:rsid w:val="00453567"/>
    <w:rsid w:val="004877E2"/>
    <w:rsid w:val="00537EFB"/>
    <w:rsid w:val="005C3E6F"/>
    <w:rsid w:val="005D5B9E"/>
    <w:rsid w:val="005E763A"/>
    <w:rsid w:val="006061F4"/>
    <w:rsid w:val="006624D7"/>
    <w:rsid w:val="00705C91"/>
    <w:rsid w:val="00732403"/>
    <w:rsid w:val="00772342"/>
    <w:rsid w:val="007A64AA"/>
    <w:rsid w:val="007A6E75"/>
    <w:rsid w:val="007E2516"/>
    <w:rsid w:val="0087177D"/>
    <w:rsid w:val="0091013C"/>
    <w:rsid w:val="009146FE"/>
    <w:rsid w:val="00940440"/>
    <w:rsid w:val="00944299"/>
    <w:rsid w:val="0096311D"/>
    <w:rsid w:val="00970FB7"/>
    <w:rsid w:val="009A19B0"/>
    <w:rsid w:val="009A7938"/>
    <w:rsid w:val="009F542C"/>
    <w:rsid w:val="00A064DE"/>
    <w:rsid w:val="00A9384C"/>
    <w:rsid w:val="00AA337E"/>
    <w:rsid w:val="00AA3DA3"/>
    <w:rsid w:val="00AC14FF"/>
    <w:rsid w:val="00B81AD7"/>
    <w:rsid w:val="00BF2723"/>
    <w:rsid w:val="00C712CB"/>
    <w:rsid w:val="00C97254"/>
    <w:rsid w:val="00CE5373"/>
    <w:rsid w:val="00D0188C"/>
    <w:rsid w:val="00D20A12"/>
    <w:rsid w:val="00D82BEB"/>
    <w:rsid w:val="00DA6804"/>
    <w:rsid w:val="00DD6899"/>
    <w:rsid w:val="00DF7690"/>
    <w:rsid w:val="00E657AA"/>
    <w:rsid w:val="00EA795D"/>
    <w:rsid w:val="00F03B17"/>
    <w:rsid w:val="00F53189"/>
    <w:rsid w:val="00F7339C"/>
    <w:rsid w:val="00FB329E"/>
    <w:rsid w:val="00FC0C5D"/>
    <w:rsid w:val="00FC296F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Address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67"/>
  </w:style>
  <w:style w:type="paragraph" w:styleId="1">
    <w:name w:val="heading 1"/>
    <w:basedOn w:val="a"/>
    <w:next w:val="a"/>
    <w:link w:val="10"/>
    <w:qFormat/>
    <w:rsid w:val="002C2E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2E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C2E1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C2E1C"/>
    <w:pPr>
      <w:keepNext/>
      <w:tabs>
        <w:tab w:val="left" w:pos="2925"/>
        <w:tab w:val="left" w:pos="555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C2E1C"/>
    <w:pPr>
      <w:keepNext/>
      <w:overflowPunct w:val="0"/>
      <w:autoSpaceDE w:val="0"/>
      <w:autoSpaceDN w:val="0"/>
      <w:adjustRightInd w:val="0"/>
      <w:spacing w:before="6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2E1C"/>
    <w:pPr>
      <w:keepNext/>
      <w:tabs>
        <w:tab w:val="left" w:pos="2925"/>
      </w:tabs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C2E1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E1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C2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C2E1C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C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2C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C2E1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C2E1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2E1C"/>
  </w:style>
  <w:style w:type="character" w:styleId="a3">
    <w:name w:val="Hyperlink"/>
    <w:basedOn w:val="a0"/>
    <w:unhideWhenUsed/>
    <w:rsid w:val="002C2E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2E1C"/>
    <w:rPr>
      <w:color w:val="800080"/>
      <w:u w:val="single"/>
    </w:rPr>
  </w:style>
  <w:style w:type="paragraph" w:styleId="HTML">
    <w:name w:val="HTML Address"/>
    <w:basedOn w:val="a"/>
    <w:link w:val="HTML0"/>
    <w:semiHidden/>
    <w:unhideWhenUsed/>
    <w:rsid w:val="002C2E1C"/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basedOn w:val="a0"/>
    <w:link w:val="HTML"/>
    <w:semiHidden/>
    <w:rsid w:val="002C2E1C"/>
    <w:rPr>
      <w:rFonts w:ascii="Calibri" w:eastAsia="Calibri" w:hAnsi="Calibri" w:cs="Times New Roman"/>
      <w:i/>
      <w:iCs/>
    </w:rPr>
  </w:style>
  <w:style w:type="character" w:styleId="a5">
    <w:name w:val="Emphasis"/>
    <w:basedOn w:val="a0"/>
    <w:uiPriority w:val="99"/>
    <w:qFormat/>
    <w:rsid w:val="002C2E1C"/>
    <w:rPr>
      <w:rFonts w:ascii="Times New Roman" w:hAnsi="Times New Roman" w:cs="Times New Roman" w:hint="default"/>
      <w:i/>
      <w:iCs/>
    </w:rPr>
  </w:style>
  <w:style w:type="paragraph" w:styleId="HTML1">
    <w:name w:val="HTML Preformatted"/>
    <w:basedOn w:val="a"/>
    <w:link w:val="HTML2"/>
    <w:semiHidden/>
    <w:unhideWhenUsed/>
    <w:rsid w:val="002C2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semiHidden/>
    <w:rsid w:val="002C2E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nhideWhenUsed/>
    <w:rsid w:val="002C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C2E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C2E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C2E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C2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2C2E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C2E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2C2E1C"/>
    <w:pPr>
      <w:tabs>
        <w:tab w:val="left" w:pos="2925"/>
        <w:tab w:val="left" w:pos="5550"/>
      </w:tabs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2C2E1C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2C2E1C"/>
    <w:pPr>
      <w:spacing w:after="0" w:line="240" w:lineRule="auto"/>
      <w:ind w:left="36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C2E1C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C2E1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2E1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2C2E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C2E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2C2E1C"/>
    <w:pPr>
      <w:tabs>
        <w:tab w:val="left" w:pos="2925"/>
      </w:tabs>
      <w:spacing w:after="0" w:line="240" w:lineRule="auto"/>
      <w:ind w:left="360"/>
    </w:pPr>
    <w:rPr>
      <w:rFonts w:ascii="Times New Roman" w:eastAsia="Times New Roman" w:hAnsi="Times New Roman" w:cs="Times New Roman"/>
      <w:i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C2E1C"/>
    <w:rPr>
      <w:rFonts w:ascii="Times New Roman" w:eastAsia="Times New Roman" w:hAnsi="Times New Roman" w:cs="Times New Roman"/>
      <w:i/>
      <w:color w:val="FF0000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2C2E1C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2C2E1C"/>
    <w:rPr>
      <w:rFonts w:ascii="Calibri" w:eastAsia="Times New Roman" w:hAnsi="Calibri" w:cs="Times New Roman"/>
      <w:sz w:val="16"/>
      <w:szCs w:val="16"/>
      <w:lang w:eastAsia="ru-RU"/>
    </w:rPr>
  </w:style>
  <w:style w:type="paragraph" w:styleId="af1">
    <w:name w:val="Block Text"/>
    <w:basedOn w:val="a"/>
    <w:uiPriority w:val="99"/>
    <w:semiHidden/>
    <w:unhideWhenUsed/>
    <w:rsid w:val="002C2E1C"/>
    <w:pPr>
      <w:widowControl w:val="0"/>
      <w:spacing w:before="160" w:after="0" w:line="240" w:lineRule="auto"/>
      <w:ind w:left="301" w:right="-8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Plain Text"/>
    <w:basedOn w:val="a"/>
    <w:link w:val="af3"/>
    <w:semiHidden/>
    <w:unhideWhenUsed/>
    <w:rsid w:val="002C2E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2C2E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2C2E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2C2E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"/>
    <w:basedOn w:val="a"/>
    <w:rsid w:val="002C2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"/>
    <w:basedOn w:val="a"/>
    <w:rsid w:val="002C2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7">
    <w:name w:val="Style7"/>
    <w:basedOn w:val="a"/>
    <w:rsid w:val="002C2E1C"/>
    <w:pPr>
      <w:widowControl w:val="0"/>
      <w:autoSpaceDE w:val="0"/>
      <w:autoSpaceDN w:val="0"/>
      <w:adjustRightInd w:val="0"/>
      <w:spacing w:after="0" w:line="237" w:lineRule="exact"/>
      <w:ind w:firstLine="283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C2E1C"/>
    <w:pPr>
      <w:widowControl w:val="0"/>
      <w:autoSpaceDE w:val="0"/>
      <w:autoSpaceDN w:val="0"/>
      <w:adjustRightInd w:val="0"/>
      <w:spacing w:after="0" w:line="221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onsPlusNormal">
    <w:name w:val="ConsPlusNormal"/>
    <w:rsid w:val="002C2E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rsid w:val="002C2E1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2C2E1C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C2E1C"/>
    <w:pPr>
      <w:widowControl w:val="0"/>
      <w:autoSpaceDE w:val="0"/>
      <w:autoSpaceDN w:val="0"/>
      <w:adjustRightInd w:val="0"/>
      <w:spacing w:after="0" w:line="247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C2E1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C2E1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C2E1C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C2E1C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C2E1C"/>
    <w:pPr>
      <w:widowControl w:val="0"/>
      <w:autoSpaceDE w:val="0"/>
      <w:autoSpaceDN w:val="0"/>
      <w:adjustRightInd w:val="0"/>
      <w:spacing w:after="0" w:line="269" w:lineRule="exact"/>
      <w:ind w:firstLine="293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2C2E1C"/>
    <w:pPr>
      <w:widowControl w:val="0"/>
      <w:spacing w:after="0" w:line="256" w:lineRule="auto"/>
      <w:ind w:left="840" w:right="800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FR2">
    <w:name w:val="FR2"/>
    <w:uiPriority w:val="99"/>
    <w:rsid w:val="002C2E1C"/>
    <w:pPr>
      <w:widowControl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7">
    <w:name w:val="footnote reference"/>
    <w:basedOn w:val="a0"/>
    <w:uiPriority w:val="99"/>
    <w:semiHidden/>
    <w:unhideWhenUsed/>
    <w:rsid w:val="002C2E1C"/>
    <w:rPr>
      <w:vertAlign w:val="superscript"/>
    </w:rPr>
  </w:style>
  <w:style w:type="character" w:customStyle="1" w:styleId="FontStyle63">
    <w:name w:val="Font Style63"/>
    <w:basedOn w:val="a0"/>
    <w:rsid w:val="002C2E1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4">
    <w:name w:val="Font Style64"/>
    <w:basedOn w:val="a0"/>
    <w:rsid w:val="002C2E1C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2C2E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">
    <w:name w:val="Font Style24"/>
    <w:basedOn w:val="a0"/>
    <w:rsid w:val="002C2E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34">
    <w:name w:val="Font Style34"/>
    <w:basedOn w:val="a0"/>
    <w:rsid w:val="002C2E1C"/>
    <w:rPr>
      <w:rFonts w:ascii="Arial" w:hAnsi="Arial" w:cs="Arial" w:hint="default"/>
      <w:sz w:val="16"/>
      <w:szCs w:val="16"/>
    </w:rPr>
  </w:style>
  <w:style w:type="character" w:customStyle="1" w:styleId="FontStyle11">
    <w:name w:val="Font Style11"/>
    <w:basedOn w:val="a0"/>
    <w:rsid w:val="002C2E1C"/>
    <w:rPr>
      <w:rFonts w:ascii="Century Schoolbook" w:hAnsi="Century Schoolbook" w:cs="Century Schoolbook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2C2E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3">
    <w:name w:val="Font Style13"/>
    <w:basedOn w:val="a0"/>
    <w:rsid w:val="002C2E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7">
    <w:name w:val="Font Style27"/>
    <w:basedOn w:val="a0"/>
    <w:rsid w:val="002C2E1C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1">
    <w:name w:val="Font Style21"/>
    <w:basedOn w:val="a0"/>
    <w:rsid w:val="002C2E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6">
    <w:name w:val="Font Style36"/>
    <w:basedOn w:val="a0"/>
    <w:rsid w:val="002C2E1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4">
    <w:name w:val="Подзаголовок1"/>
    <w:basedOn w:val="a0"/>
    <w:rsid w:val="002C2E1C"/>
  </w:style>
  <w:style w:type="table" w:styleId="af8">
    <w:name w:val="Table Grid"/>
    <w:basedOn w:val="a1"/>
    <w:uiPriority w:val="59"/>
    <w:rsid w:val="002C2E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sid w:val="002C2E1C"/>
    <w:rPr>
      <w:b/>
      <w:bCs/>
    </w:rPr>
  </w:style>
  <w:style w:type="paragraph" w:styleId="afa">
    <w:name w:val="List Paragraph"/>
    <w:basedOn w:val="a"/>
    <w:uiPriority w:val="34"/>
    <w:qFormat/>
    <w:rsid w:val="002C2E1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rsid w:val="002C2E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2C2E1C"/>
    <w:rPr>
      <w:rFonts w:ascii="Calibri" w:eastAsia="Times New Roman" w:hAnsi="Calibri" w:cs="Times New Roman"/>
      <w:lang w:eastAsia="ru-RU"/>
    </w:rPr>
  </w:style>
  <w:style w:type="character" w:customStyle="1" w:styleId="FontStyle18">
    <w:name w:val="Font Style18"/>
    <w:basedOn w:val="a0"/>
    <w:rsid w:val="002C2E1C"/>
    <w:rPr>
      <w:rFonts w:ascii="Arial Black" w:hAnsi="Arial Black" w:cs="Arial Black" w:hint="default"/>
      <w:sz w:val="24"/>
      <w:szCs w:val="24"/>
    </w:rPr>
  </w:style>
  <w:style w:type="character" w:customStyle="1" w:styleId="FontStyle20">
    <w:name w:val="Font Style20"/>
    <w:basedOn w:val="a0"/>
    <w:rsid w:val="002C2E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4">
    <w:name w:val="Font Style14"/>
    <w:basedOn w:val="a0"/>
    <w:rsid w:val="002C2E1C"/>
    <w:rPr>
      <w:rFonts w:ascii="Century Schoolbook" w:hAnsi="Century Schoolbook" w:cs="Century Schoolbook" w:hint="default"/>
      <w:sz w:val="24"/>
      <w:szCs w:val="24"/>
    </w:rPr>
  </w:style>
  <w:style w:type="paragraph" w:styleId="afd">
    <w:name w:val="No Spacing"/>
    <w:uiPriority w:val="1"/>
    <w:qFormat/>
    <w:rsid w:val="002C2E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6">
    <w:name w:val="Основной текст (26) + Не полужирный"/>
    <w:basedOn w:val="a0"/>
    <w:rsid w:val="0077234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Основной текст (2)_"/>
    <w:basedOn w:val="a0"/>
    <w:link w:val="27"/>
    <w:uiPriority w:val="99"/>
    <w:rsid w:val="0096311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5"/>
    <w:rsid w:val="0096311D"/>
    <w:pPr>
      <w:shd w:val="clear" w:color="auto" w:fill="FFFFFF"/>
      <w:spacing w:after="0" w:line="226" w:lineRule="exact"/>
      <w:ind w:firstLine="560"/>
      <w:jc w:val="both"/>
    </w:pPr>
    <w:rPr>
      <w:rFonts w:ascii="Arial" w:eastAsia="Arial" w:hAnsi="Arial" w:cs="Arial"/>
      <w:sz w:val="19"/>
      <w:szCs w:val="19"/>
    </w:rPr>
  </w:style>
  <w:style w:type="character" w:customStyle="1" w:styleId="61">
    <w:name w:val="Основной текст (6)_"/>
    <w:basedOn w:val="a0"/>
    <w:link w:val="62"/>
    <w:uiPriority w:val="99"/>
    <w:rsid w:val="0096311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610pt">
    <w:name w:val="Основной текст (6) + 10 pt;Не полужирный"/>
    <w:basedOn w:val="61"/>
    <w:rsid w:val="0096311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6311D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8">
    <w:name w:val="Основной текст2"/>
    <w:basedOn w:val="a"/>
    <w:rsid w:val="003A70CC"/>
    <w:pPr>
      <w:shd w:val="clear" w:color="auto" w:fill="FFFFFF"/>
      <w:spacing w:after="0" w:line="226" w:lineRule="exact"/>
    </w:pPr>
    <w:rPr>
      <w:rFonts w:ascii="Arial" w:eastAsia="Arial" w:hAnsi="Arial" w:cs="Arial"/>
      <w:sz w:val="20"/>
      <w:szCs w:val="20"/>
    </w:rPr>
  </w:style>
  <w:style w:type="character" w:customStyle="1" w:styleId="610pt0">
    <w:name w:val="Основной текст (6) + 10 pt"/>
    <w:aliases w:val="Не курсив"/>
    <w:basedOn w:val="61"/>
    <w:uiPriority w:val="99"/>
    <w:rsid w:val="00265B0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61pt">
    <w:name w:val="Основной текст (26) + Интервал 1 pt"/>
    <w:basedOn w:val="a0"/>
    <w:rsid w:val="0040048A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numbering" w:customStyle="1" w:styleId="29">
    <w:name w:val="Нет списка2"/>
    <w:next w:val="a2"/>
    <w:uiPriority w:val="99"/>
    <w:semiHidden/>
    <w:unhideWhenUsed/>
    <w:rsid w:val="003675B2"/>
  </w:style>
  <w:style w:type="paragraph" w:customStyle="1" w:styleId="15">
    <w:name w:val="Обычный1"/>
    <w:basedOn w:val="a"/>
    <w:rsid w:val="0036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link w:val="9"/>
    <w:uiPriority w:val="99"/>
    <w:locked/>
    <w:rsid w:val="003675B2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41">
    <w:name w:val="Основной текст (4)_"/>
    <w:link w:val="410"/>
    <w:uiPriority w:val="99"/>
    <w:locked/>
    <w:rsid w:val="003675B2"/>
    <w:rPr>
      <w:rFonts w:ascii="Times New Roman" w:hAnsi="Times New Roman"/>
      <w:shd w:val="clear" w:color="auto" w:fill="FFFFFF"/>
    </w:rPr>
  </w:style>
  <w:style w:type="character" w:customStyle="1" w:styleId="51">
    <w:name w:val="Основной текст (5)_"/>
    <w:link w:val="510"/>
    <w:uiPriority w:val="99"/>
    <w:locked/>
    <w:rsid w:val="003675B2"/>
    <w:rPr>
      <w:rFonts w:ascii="Times New Roman" w:hAnsi="Times New Roman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3675B2"/>
    <w:rPr>
      <w:rFonts w:ascii="Times New Roman" w:hAnsi="Times New Roman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3675B2"/>
    <w:rPr>
      <w:rFonts w:ascii="Times New Roman" w:hAnsi="Times New Roman"/>
      <w:shd w:val="clear" w:color="auto" w:fill="FFFFFF"/>
    </w:rPr>
  </w:style>
  <w:style w:type="character" w:customStyle="1" w:styleId="35">
    <w:name w:val="Основной текст3"/>
    <w:basedOn w:val="afe"/>
    <w:uiPriority w:val="99"/>
    <w:rsid w:val="003675B2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aff">
    <w:name w:val="Подпись к таблице_"/>
    <w:link w:val="16"/>
    <w:uiPriority w:val="99"/>
    <w:locked/>
    <w:rsid w:val="003675B2"/>
    <w:rPr>
      <w:rFonts w:ascii="Times New Roman" w:hAnsi="Times New Roman"/>
      <w:shd w:val="clear" w:color="auto" w:fill="FFFFFF"/>
    </w:rPr>
  </w:style>
  <w:style w:type="character" w:customStyle="1" w:styleId="aff0">
    <w:name w:val="Подпись к таблице"/>
    <w:basedOn w:val="aff"/>
    <w:uiPriority w:val="99"/>
    <w:rsid w:val="003675B2"/>
    <w:rPr>
      <w:rFonts w:ascii="Times New Roman" w:hAnsi="Times New Roman"/>
      <w:shd w:val="clear" w:color="auto" w:fill="FFFFFF"/>
    </w:rPr>
  </w:style>
  <w:style w:type="paragraph" w:customStyle="1" w:styleId="9">
    <w:name w:val="Основной текст9"/>
    <w:basedOn w:val="a"/>
    <w:link w:val="afe"/>
    <w:uiPriority w:val="99"/>
    <w:rsid w:val="003675B2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3675B2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10">
    <w:name w:val="Основной текст (4)1"/>
    <w:basedOn w:val="a"/>
    <w:link w:val="41"/>
    <w:uiPriority w:val="99"/>
    <w:rsid w:val="003675B2"/>
    <w:pPr>
      <w:shd w:val="clear" w:color="auto" w:fill="FFFFFF"/>
      <w:spacing w:before="480" w:after="240" w:line="269" w:lineRule="exact"/>
      <w:jc w:val="center"/>
    </w:pPr>
    <w:rPr>
      <w:rFonts w:ascii="Times New Roman" w:hAnsi="Times New Roman"/>
    </w:rPr>
  </w:style>
  <w:style w:type="paragraph" w:customStyle="1" w:styleId="510">
    <w:name w:val="Основной текст (5)1"/>
    <w:basedOn w:val="a"/>
    <w:link w:val="51"/>
    <w:uiPriority w:val="99"/>
    <w:rsid w:val="003675B2"/>
    <w:pPr>
      <w:shd w:val="clear" w:color="auto" w:fill="FFFFFF"/>
      <w:spacing w:before="120" w:after="120" w:line="240" w:lineRule="atLeast"/>
    </w:pPr>
    <w:rPr>
      <w:rFonts w:ascii="Times New Roman" w:hAnsi="Times New Roman"/>
    </w:rPr>
  </w:style>
  <w:style w:type="paragraph" w:customStyle="1" w:styleId="610">
    <w:name w:val="Основной текст (6)1"/>
    <w:basedOn w:val="a"/>
    <w:uiPriority w:val="99"/>
    <w:rsid w:val="003675B2"/>
    <w:pPr>
      <w:shd w:val="clear" w:color="auto" w:fill="FFFFFF"/>
      <w:spacing w:after="120" w:line="240" w:lineRule="atLeast"/>
    </w:pPr>
    <w:rPr>
      <w:rFonts w:ascii="Times New Roman" w:eastAsia="Calibri" w:hAnsi="Times New Roman" w:cs="Times New Roman"/>
      <w:sz w:val="21"/>
      <w:szCs w:val="21"/>
      <w:lang w:eastAsia="ru-RU"/>
    </w:rPr>
  </w:style>
  <w:style w:type="paragraph" w:customStyle="1" w:styleId="16">
    <w:name w:val="Подпись к таблице1"/>
    <w:basedOn w:val="a"/>
    <w:link w:val="aff"/>
    <w:uiPriority w:val="99"/>
    <w:rsid w:val="003675B2"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414">
    <w:name w:val="Основной текст (4)14"/>
    <w:uiPriority w:val="99"/>
    <w:rsid w:val="003675B2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9"/>
    <w:uiPriority w:val="99"/>
    <w:rsid w:val="003675B2"/>
    <w:rPr>
      <w:rFonts w:ascii="Times New Roman" w:hAnsi="Times New Roman" w:cs="Times New Roman"/>
      <w:shd w:val="clear" w:color="auto" w:fill="FFFFFF"/>
    </w:rPr>
  </w:style>
  <w:style w:type="character" w:customStyle="1" w:styleId="413">
    <w:name w:val="Основной текст (4)13"/>
    <w:uiPriority w:val="99"/>
    <w:rsid w:val="003675B2"/>
    <w:rPr>
      <w:rFonts w:ascii="Times New Roman" w:hAnsi="Times New Roman" w:cs="Times New Roman"/>
      <w:shd w:val="clear" w:color="auto" w:fill="FFFFFF"/>
    </w:rPr>
  </w:style>
  <w:style w:type="character" w:customStyle="1" w:styleId="512">
    <w:name w:val="Основной текст (5)12"/>
    <w:uiPriority w:val="99"/>
    <w:rsid w:val="003675B2"/>
    <w:rPr>
      <w:rFonts w:ascii="Times New Roman" w:hAnsi="Times New Roman" w:cs="Times New Roman"/>
      <w:shd w:val="clear" w:color="auto" w:fill="FFFFFF"/>
    </w:rPr>
  </w:style>
  <w:style w:type="character" w:customStyle="1" w:styleId="4100">
    <w:name w:val="Основной текст (4) + 10"/>
    <w:aliases w:val="5 pt15,Курсив15"/>
    <w:uiPriority w:val="99"/>
    <w:rsid w:val="003675B2"/>
    <w:rPr>
      <w:rFonts w:ascii="Times New Roman" w:hAnsi="Times New Roman" w:cs="Times New Roman"/>
      <w:i/>
      <w:iCs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Address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E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2E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C2E1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C2E1C"/>
    <w:pPr>
      <w:keepNext/>
      <w:tabs>
        <w:tab w:val="left" w:pos="2925"/>
        <w:tab w:val="left" w:pos="555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C2E1C"/>
    <w:pPr>
      <w:keepNext/>
      <w:overflowPunct w:val="0"/>
      <w:autoSpaceDE w:val="0"/>
      <w:autoSpaceDN w:val="0"/>
      <w:adjustRightInd w:val="0"/>
      <w:spacing w:before="6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2E1C"/>
    <w:pPr>
      <w:keepNext/>
      <w:tabs>
        <w:tab w:val="left" w:pos="2925"/>
      </w:tabs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C2E1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E1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C2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C2E1C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C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2C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C2E1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C2E1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2E1C"/>
  </w:style>
  <w:style w:type="character" w:styleId="a3">
    <w:name w:val="Hyperlink"/>
    <w:basedOn w:val="a0"/>
    <w:unhideWhenUsed/>
    <w:rsid w:val="002C2E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2E1C"/>
    <w:rPr>
      <w:color w:val="800080"/>
      <w:u w:val="single"/>
    </w:rPr>
  </w:style>
  <w:style w:type="paragraph" w:styleId="HTML">
    <w:name w:val="HTML Address"/>
    <w:basedOn w:val="a"/>
    <w:link w:val="HTML0"/>
    <w:semiHidden/>
    <w:unhideWhenUsed/>
    <w:rsid w:val="002C2E1C"/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basedOn w:val="a0"/>
    <w:link w:val="HTML"/>
    <w:semiHidden/>
    <w:rsid w:val="002C2E1C"/>
    <w:rPr>
      <w:rFonts w:ascii="Calibri" w:eastAsia="Calibri" w:hAnsi="Calibri" w:cs="Times New Roman"/>
      <w:i/>
      <w:iCs/>
    </w:rPr>
  </w:style>
  <w:style w:type="character" w:styleId="a5">
    <w:name w:val="Emphasis"/>
    <w:basedOn w:val="a0"/>
    <w:uiPriority w:val="99"/>
    <w:qFormat/>
    <w:rsid w:val="002C2E1C"/>
    <w:rPr>
      <w:rFonts w:ascii="Times New Roman" w:hAnsi="Times New Roman" w:cs="Times New Roman" w:hint="default"/>
      <w:i/>
      <w:iCs/>
    </w:rPr>
  </w:style>
  <w:style w:type="paragraph" w:styleId="HTML1">
    <w:name w:val="HTML Preformatted"/>
    <w:basedOn w:val="a"/>
    <w:link w:val="HTML2"/>
    <w:semiHidden/>
    <w:unhideWhenUsed/>
    <w:rsid w:val="002C2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semiHidden/>
    <w:rsid w:val="002C2E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nhideWhenUsed/>
    <w:rsid w:val="002C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C2E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C2E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C2E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C2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2C2E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C2E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2C2E1C"/>
    <w:pPr>
      <w:tabs>
        <w:tab w:val="left" w:pos="2925"/>
        <w:tab w:val="left" w:pos="5550"/>
      </w:tabs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2C2E1C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2C2E1C"/>
    <w:pPr>
      <w:spacing w:after="0" w:line="240" w:lineRule="auto"/>
      <w:ind w:left="36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C2E1C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C2E1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2E1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2C2E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C2E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2C2E1C"/>
    <w:pPr>
      <w:tabs>
        <w:tab w:val="left" w:pos="2925"/>
      </w:tabs>
      <w:spacing w:after="0" w:line="240" w:lineRule="auto"/>
      <w:ind w:left="360"/>
    </w:pPr>
    <w:rPr>
      <w:rFonts w:ascii="Times New Roman" w:eastAsia="Times New Roman" w:hAnsi="Times New Roman" w:cs="Times New Roman"/>
      <w:i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C2E1C"/>
    <w:rPr>
      <w:rFonts w:ascii="Times New Roman" w:eastAsia="Times New Roman" w:hAnsi="Times New Roman" w:cs="Times New Roman"/>
      <w:i/>
      <w:color w:val="FF0000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2C2E1C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2C2E1C"/>
    <w:rPr>
      <w:rFonts w:ascii="Calibri" w:eastAsia="Times New Roman" w:hAnsi="Calibri" w:cs="Times New Roman"/>
      <w:sz w:val="16"/>
      <w:szCs w:val="16"/>
      <w:lang w:eastAsia="ru-RU"/>
    </w:rPr>
  </w:style>
  <w:style w:type="paragraph" w:styleId="af1">
    <w:name w:val="Block Text"/>
    <w:basedOn w:val="a"/>
    <w:uiPriority w:val="99"/>
    <w:semiHidden/>
    <w:unhideWhenUsed/>
    <w:rsid w:val="002C2E1C"/>
    <w:pPr>
      <w:widowControl w:val="0"/>
      <w:spacing w:before="160" w:after="0" w:line="240" w:lineRule="auto"/>
      <w:ind w:left="301" w:right="-8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Plain Text"/>
    <w:basedOn w:val="a"/>
    <w:link w:val="af3"/>
    <w:semiHidden/>
    <w:unhideWhenUsed/>
    <w:rsid w:val="002C2E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2C2E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2C2E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2C2E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"/>
    <w:basedOn w:val="a"/>
    <w:rsid w:val="002C2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"/>
    <w:basedOn w:val="a"/>
    <w:rsid w:val="002C2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7">
    <w:name w:val="Style7"/>
    <w:basedOn w:val="a"/>
    <w:rsid w:val="002C2E1C"/>
    <w:pPr>
      <w:widowControl w:val="0"/>
      <w:autoSpaceDE w:val="0"/>
      <w:autoSpaceDN w:val="0"/>
      <w:adjustRightInd w:val="0"/>
      <w:spacing w:after="0" w:line="237" w:lineRule="exact"/>
      <w:ind w:firstLine="283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C2E1C"/>
    <w:pPr>
      <w:widowControl w:val="0"/>
      <w:autoSpaceDE w:val="0"/>
      <w:autoSpaceDN w:val="0"/>
      <w:adjustRightInd w:val="0"/>
      <w:spacing w:after="0" w:line="221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onsPlusNormal">
    <w:name w:val="ConsPlusNormal"/>
    <w:rsid w:val="002C2E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rsid w:val="002C2E1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2C2E1C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C2E1C"/>
    <w:pPr>
      <w:widowControl w:val="0"/>
      <w:autoSpaceDE w:val="0"/>
      <w:autoSpaceDN w:val="0"/>
      <w:adjustRightInd w:val="0"/>
      <w:spacing w:after="0" w:line="247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C2E1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C2E1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C2E1C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C2E1C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C2E1C"/>
    <w:pPr>
      <w:widowControl w:val="0"/>
      <w:autoSpaceDE w:val="0"/>
      <w:autoSpaceDN w:val="0"/>
      <w:adjustRightInd w:val="0"/>
      <w:spacing w:after="0" w:line="269" w:lineRule="exact"/>
      <w:ind w:firstLine="293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2C2E1C"/>
    <w:pPr>
      <w:widowControl w:val="0"/>
      <w:spacing w:after="0" w:line="256" w:lineRule="auto"/>
      <w:ind w:left="840" w:right="800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FR2">
    <w:name w:val="FR2"/>
    <w:uiPriority w:val="99"/>
    <w:rsid w:val="002C2E1C"/>
    <w:pPr>
      <w:widowControl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7">
    <w:name w:val="footnote reference"/>
    <w:basedOn w:val="a0"/>
    <w:uiPriority w:val="99"/>
    <w:semiHidden/>
    <w:unhideWhenUsed/>
    <w:rsid w:val="002C2E1C"/>
    <w:rPr>
      <w:vertAlign w:val="superscript"/>
    </w:rPr>
  </w:style>
  <w:style w:type="character" w:customStyle="1" w:styleId="FontStyle63">
    <w:name w:val="Font Style63"/>
    <w:basedOn w:val="a0"/>
    <w:rsid w:val="002C2E1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4">
    <w:name w:val="Font Style64"/>
    <w:basedOn w:val="a0"/>
    <w:rsid w:val="002C2E1C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2C2E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">
    <w:name w:val="Font Style24"/>
    <w:basedOn w:val="a0"/>
    <w:rsid w:val="002C2E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34">
    <w:name w:val="Font Style34"/>
    <w:basedOn w:val="a0"/>
    <w:rsid w:val="002C2E1C"/>
    <w:rPr>
      <w:rFonts w:ascii="Arial" w:hAnsi="Arial" w:cs="Arial" w:hint="default"/>
      <w:sz w:val="16"/>
      <w:szCs w:val="16"/>
    </w:rPr>
  </w:style>
  <w:style w:type="character" w:customStyle="1" w:styleId="FontStyle11">
    <w:name w:val="Font Style11"/>
    <w:basedOn w:val="a0"/>
    <w:rsid w:val="002C2E1C"/>
    <w:rPr>
      <w:rFonts w:ascii="Century Schoolbook" w:hAnsi="Century Schoolbook" w:cs="Century Schoolbook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2C2E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3">
    <w:name w:val="Font Style13"/>
    <w:basedOn w:val="a0"/>
    <w:rsid w:val="002C2E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7">
    <w:name w:val="Font Style27"/>
    <w:basedOn w:val="a0"/>
    <w:rsid w:val="002C2E1C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1">
    <w:name w:val="Font Style21"/>
    <w:basedOn w:val="a0"/>
    <w:rsid w:val="002C2E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6">
    <w:name w:val="Font Style36"/>
    <w:basedOn w:val="a0"/>
    <w:rsid w:val="002C2E1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4">
    <w:name w:val="Подзаголовок1"/>
    <w:basedOn w:val="a0"/>
    <w:rsid w:val="002C2E1C"/>
  </w:style>
  <w:style w:type="table" w:styleId="af8">
    <w:name w:val="Table Grid"/>
    <w:basedOn w:val="a1"/>
    <w:uiPriority w:val="59"/>
    <w:rsid w:val="002C2E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sid w:val="002C2E1C"/>
    <w:rPr>
      <w:b/>
      <w:bCs/>
    </w:rPr>
  </w:style>
  <w:style w:type="paragraph" w:styleId="afa">
    <w:name w:val="List Paragraph"/>
    <w:basedOn w:val="a"/>
    <w:uiPriority w:val="34"/>
    <w:qFormat/>
    <w:rsid w:val="002C2E1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rsid w:val="002C2E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2C2E1C"/>
    <w:rPr>
      <w:rFonts w:ascii="Calibri" w:eastAsia="Times New Roman" w:hAnsi="Calibri" w:cs="Times New Roman"/>
      <w:lang w:eastAsia="ru-RU"/>
    </w:rPr>
  </w:style>
  <w:style w:type="character" w:customStyle="1" w:styleId="FontStyle18">
    <w:name w:val="Font Style18"/>
    <w:basedOn w:val="a0"/>
    <w:rsid w:val="002C2E1C"/>
    <w:rPr>
      <w:rFonts w:ascii="Arial Black" w:hAnsi="Arial Black" w:cs="Arial Black" w:hint="default"/>
      <w:sz w:val="24"/>
      <w:szCs w:val="24"/>
    </w:rPr>
  </w:style>
  <w:style w:type="character" w:customStyle="1" w:styleId="FontStyle20">
    <w:name w:val="Font Style20"/>
    <w:basedOn w:val="a0"/>
    <w:rsid w:val="002C2E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4">
    <w:name w:val="Font Style14"/>
    <w:basedOn w:val="a0"/>
    <w:rsid w:val="002C2E1C"/>
    <w:rPr>
      <w:rFonts w:ascii="Century Schoolbook" w:hAnsi="Century Schoolbook" w:cs="Century Schoolbook" w:hint="default"/>
      <w:sz w:val="24"/>
      <w:szCs w:val="24"/>
    </w:rPr>
  </w:style>
  <w:style w:type="paragraph" w:styleId="afd">
    <w:name w:val="No Spacing"/>
    <w:uiPriority w:val="1"/>
    <w:qFormat/>
    <w:rsid w:val="002C2E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6">
    <w:name w:val="Основной текст (26) + Не полужирный"/>
    <w:basedOn w:val="a0"/>
    <w:rsid w:val="0077234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Основной текст (2)_"/>
    <w:basedOn w:val="a0"/>
    <w:link w:val="27"/>
    <w:rsid w:val="0096311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5"/>
    <w:rsid w:val="0096311D"/>
    <w:pPr>
      <w:shd w:val="clear" w:color="auto" w:fill="FFFFFF"/>
      <w:spacing w:after="0" w:line="226" w:lineRule="exact"/>
      <w:ind w:firstLine="560"/>
      <w:jc w:val="both"/>
    </w:pPr>
    <w:rPr>
      <w:rFonts w:ascii="Arial" w:eastAsia="Arial" w:hAnsi="Arial" w:cs="Arial"/>
      <w:sz w:val="19"/>
      <w:szCs w:val="19"/>
    </w:rPr>
  </w:style>
  <w:style w:type="character" w:customStyle="1" w:styleId="61">
    <w:name w:val="Основной текст (6)_"/>
    <w:basedOn w:val="a0"/>
    <w:link w:val="62"/>
    <w:rsid w:val="0096311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610pt">
    <w:name w:val="Основной текст (6) + 10 pt;Не полужирный"/>
    <w:basedOn w:val="61"/>
    <w:rsid w:val="0096311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6311D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8">
    <w:name w:val="Основной текст2"/>
    <w:basedOn w:val="a"/>
    <w:rsid w:val="003A70CC"/>
    <w:pPr>
      <w:shd w:val="clear" w:color="auto" w:fill="FFFFFF"/>
      <w:spacing w:after="0" w:line="226" w:lineRule="exact"/>
    </w:pPr>
    <w:rPr>
      <w:rFonts w:ascii="Arial" w:eastAsia="Arial" w:hAnsi="Arial" w:cs="Arial"/>
      <w:sz w:val="20"/>
      <w:szCs w:val="20"/>
    </w:rPr>
  </w:style>
  <w:style w:type="character" w:customStyle="1" w:styleId="610pt0">
    <w:name w:val="Основной текст (6) + 10 pt"/>
    <w:basedOn w:val="61"/>
    <w:rsid w:val="00265B0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61pt">
    <w:name w:val="Основной текст (26) + Интервал 1 pt"/>
    <w:basedOn w:val="a0"/>
    <w:rsid w:val="0040048A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ana.ucoz.ru/load/419-1-0-16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/dlrstore/0000054d-1000-4ddd-ab5e-4d0046bc5007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30</Pages>
  <Words>8022</Words>
  <Characters>45728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Директор</cp:lastModifiedBy>
  <cp:revision>21</cp:revision>
  <cp:lastPrinted>2017-10-22T13:56:00Z</cp:lastPrinted>
  <dcterms:created xsi:type="dcterms:W3CDTF">2015-07-25T18:11:00Z</dcterms:created>
  <dcterms:modified xsi:type="dcterms:W3CDTF">2017-10-24T09:55:00Z</dcterms:modified>
</cp:coreProperties>
</file>